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6234" w14:textId="26E2E65A" w:rsidR="00874690" w:rsidRDefault="008A3CCC" w:rsidP="008A3CCC">
      <w:pPr>
        <w:jc w:val="center"/>
        <w:rPr>
          <w:rFonts w:cs="Arial"/>
          <w:b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 xml:space="preserve">Life </w:t>
      </w:r>
      <w:r w:rsidR="007841CD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A</w:t>
      </w:r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 xml:space="preserve">fter </w:t>
      </w:r>
      <w:r w:rsidR="007841CD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H</w:t>
      </w:r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 xml:space="preserve">igh </w:t>
      </w:r>
      <w:r w:rsidR="007841CD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S</w:t>
      </w:r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 xml:space="preserve">chool: Navigating </w:t>
      </w:r>
      <w:r w:rsidR="00ED3C52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E</w:t>
      </w:r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ducation</w:t>
      </w:r>
      <w:r w:rsidR="007841CD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 xml:space="preserve">, </w:t>
      </w:r>
      <w:r w:rsidR="00ED3C52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C</w:t>
      </w:r>
      <w:r w:rsidR="007841CD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areer</w:t>
      </w:r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 xml:space="preserve"> and </w:t>
      </w:r>
      <w:r w:rsidR="00ED3C52"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D</w:t>
      </w:r>
      <w:r w:rsidRPr="0058435A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ebt</w:t>
      </w:r>
    </w:p>
    <w:p w14:paraId="18CAED76" w14:textId="407D6190" w:rsidR="003A4474" w:rsidRPr="0058435A" w:rsidRDefault="003A4474" w:rsidP="008A3CCC">
      <w:pPr>
        <w:jc w:val="center"/>
        <w:rPr>
          <w:rFonts w:cs="Arial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iCs/>
          <w:color w:val="000000"/>
          <w:sz w:val="28"/>
          <w:szCs w:val="28"/>
          <w:shd w:val="clear" w:color="auto" w:fill="FFFFFF"/>
        </w:rPr>
        <w:t>Classroom Resources for Middle and High School</w:t>
      </w:r>
    </w:p>
    <w:p w14:paraId="711127F3" w14:textId="77777777" w:rsidR="007841CD" w:rsidRDefault="007841CD" w:rsidP="008A3CCC">
      <w:pPr>
        <w:jc w:val="center"/>
        <w:rPr>
          <w:rStyle w:val="apple-converted-space"/>
          <w:rFonts w:ascii="Helvetica" w:hAnsi="Helvetica" w:cs="Arial"/>
          <w:iCs/>
          <w:color w:val="000000"/>
          <w:sz w:val="24"/>
          <w:szCs w:val="24"/>
          <w:shd w:val="clear" w:color="auto" w:fill="FFFFFF"/>
        </w:rPr>
      </w:pPr>
    </w:p>
    <w:p w14:paraId="3A3684EC" w14:textId="49164438" w:rsidR="00931B59" w:rsidRPr="0058435A" w:rsidRDefault="007E4507" w:rsidP="008A3CCC">
      <w:pPr>
        <w:rPr>
          <w:sz w:val="24"/>
          <w:szCs w:val="24"/>
        </w:rPr>
      </w:pPr>
      <w:r w:rsidRPr="0058435A">
        <w:rPr>
          <w:sz w:val="24"/>
          <w:szCs w:val="24"/>
        </w:rPr>
        <w:t>Today’s</w:t>
      </w:r>
      <w:r w:rsidR="00931B59" w:rsidRPr="0058435A">
        <w:rPr>
          <w:sz w:val="24"/>
          <w:szCs w:val="24"/>
        </w:rPr>
        <w:t xml:space="preserve"> 17-year old</w:t>
      </w:r>
      <w:r w:rsidRPr="0058435A">
        <w:rPr>
          <w:sz w:val="24"/>
          <w:szCs w:val="24"/>
        </w:rPr>
        <w:t xml:space="preserve"> high school student faces </w:t>
      </w:r>
      <w:r w:rsidR="00441802" w:rsidRPr="0058435A">
        <w:rPr>
          <w:sz w:val="24"/>
          <w:szCs w:val="24"/>
        </w:rPr>
        <w:t>life-changing</w:t>
      </w:r>
      <w:r w:rsidR="00931B59" w:rsidRPr="0058435A">
        <w:rPr>
          <w:sz w:val="24"/>
          <w:szCs w:val="24"/>
        </w:rPr>
        <w:t xml:space="preserve"> decisions</w:t>
      </w:r>
      <w:r w:rsidR="000D7C54">
        <w:rPr>
          <w:sz w:val="24"/>
          <w:szCs w:val="24"/>
        </w:rPr>
        <w:t xml:space="preserve"> with long-term consequences</w:t>
      </w:r>
      <w:r w:rsidR="00931B59" w:rsidRPr="0058435A">
        <w:rPr>
          <w:sz w:val="24"/>
          <w:szCs w:val="24"/>
        </w:rPr>
        <w:t>. The first is whether to pursue a college degree</w:t>
      </w:r>
      <w:r w:rsidR="000300E4" w:rsidRPr="0058435A">
        <w:rPr>
          <w:sz w:val="24"/>
          <w:szCs w:val="24"/>
        </w:rPr>
        <w:t xml:space="preserve"> or some other education credential</w:t>
      </w:r>
      <w:r w:rsidR="00682951">
        <w:rPr>
          <w:sz w:val="24"/>
          <w:szCs w:val="24"/>
        </w:rPr>
        <w:t xml:space="preserve"> after graduating high school</w:t>
      </w:r>
      <w:r w:rsidR="00931B59" w:rsidRPr="0058435A">
        <w:rPr>
          <w:sz w:val="24"/>
          <w:szCs w:val="24"/>
        </w:rPr>
        <w:t xml:space="preserve">. </w:t>
      </w:r>
      <w:r w:rsidR="008F7D4F" w:rsidRPr="0058435A">
        <w:rPr>
          <w:sz w:val="24"/>
          <w:szCs w:val="24"/>
        </w:rPr>
        <w:t>Twenty</w:t>
      </w:r>
      <w:r w:rsidR="00931B59" w:rsidRPr="0058435A">
        <w:rPr>
          <w:sz w:val="24"/>
          <w:szCs w:val="24"/>
        </w:rPr>
        <w:t xml:space="preserve"> years ago this was also an important decision, but </w:t>
      </w:r>
      <w:r w:rsidR="00682951">
        <w:rPr>
          <w:sz w:val="24"/>
          <w:szCs w:val="24"/>
        </w:rPr>
        <w:t xml:space="preserve">today it carries </w:t>
      </w:r>
      <w:r w:rsidR="00E36969">
        <w:rPr>
          <w:sz w:val="24"/>
          <w:szCs w:val="24"/>
        </w:rPr>
        <w:t>more</w:t>
      </w:r>
      <w:r w:rsidR="00682951">
        <w:rPr>
          <w:sz w:val="24"/>
          <w:szCs w:val="24"/>
        </w:rPr>
        <w:t xml:space="preserve"> </w:t>
      </w:r>
      <w:r w:rsidR="00931B59" w:rsidRPr="0058435A">
        <w:rPr>
          <w:sz w:val="24"/>
          <w:szCs w:val="24"/>
        </w:rPr>
        <w:t>urgency</w:t>
      </w:r>
      <w:r w:rsidR="00391381" w:rsidRPr="0058435A">
        <w:rPr>
          <w:sz w:val="24"/>
          <w:szCs w:val="24"/>
        </w:rPr>
        <w:t xml:space="preserve"> </w:t>
      </w:r>
      <w:r w:rsidR="00682951">
        <w:rPr>
          <w:sz w:val="24"/>
          <w:szCs w:val="24"/>
        </w:rPr>
        <w:t xml:space="preserve">and </w:t>
      </w:r>
      <w:r w:rsidR="00391381" w:rsidRPr="0058435A">
        <w:rPr>
          <w:sz w:val="24"/>
          <w:szCs w:val="24"/>
        </w:rPr>
        <w:t>complexity</w:t>
      </w:r>
      <w:r w:rsidR="00931B59" w:rsidRPr="0058435A">
        <w:rPr>
          <w:sz w:val="24"/>
          <w:szCs w:val="24"/>
        </w:rPr>
        <w:t>.</w:t>
      </w:r>
    </w:p>
    <w:p w14:paraId="58961E16" w14:textId="3B27E367" w:rsidR="008A3CCC" w:rsidRPr="0058435A" w:rsidRDefault="00ED3C52" w:rsidP="00C02156">
      <w:pPr>
        <w:rPr>
          <w:sz w:val="24"/>
          <w:szCs w:val="24"/>
        </w:rPr>
      </w:pPr>
      <w:r w:rsidRPr="0085611C">
        <w:rPr>
          <w:sz w:val="24"/>
          <w:szCs w:val="24"/>
        </w:rPr>
        <w:t>T</w:t>
      </w:r>
      <w:r w:rsidR="00B336B5" w:rsidRPr="0085611C">
        <w:rPr>
          <w:sz w:val="24"/>
          <w:szCs w:val="24"/>
        </w:rPr>
        <w:t xml:space="preserve">he cost of college </w:t>
      </w:r>
      <w:r w:rsidR="004D36C4" w:rsidRPr="0085611C">
        <w:rPr>
          <w:sz w:val="24"/>
          <w:szCs w:val="24"/>
        </w:rPr>
        <w:t xml:space="preserve">has risen over </w:t>
      </w:r>
      <w:r w:rsidR="0002650E" w:rsidRPr="0085611C">
        <w:rPr>
          <w:sz w:val="24"/>
          <w:szCs w:val="24"/>
        </w:rPr>
        <w:t>th</w:t>
      </w:r>
      <w:r w:rsidR="0085611C" w:rsidRPr="0085611C">
        <w:rPr>
          <w:sz w:val="24"/>
          <w:szCs w:val="24"/>
        </w:rPr>
        <w:t>e last five years—substantially if looking at the published “sticker” price; but not as much if factoring in available grants and scholarships</w:t>
      </w:r>
      <w:r w:rsidR="0085611C">
        <w:rPr>
          <w:sz w:val="24"/>
          <w:szCs w:val="24"/>
        </w:rPr>
        <w:t xml:space="preserve"> (net price</w:t>
      </w:r>
      <w:r w:rsidR="0085611C" w:rsidRPr="0085611C">
        <w:rPr>
          <w:sz w:val="24"/>
          <w:szCs w:val="24"/>
        </w:rPr>
        <w:t>.</w:t>
      </w:r>
      <w:r w:rsidR="0085611C">
        <w:rPr>
          <w:sz w:val="24"/>
          <w:szCs w:val="24"/>
        </w:rPr>
        <w:t>)</w:t>
      </w:r>
      <w:r w:rsidR="000A03D8" w:rsidRPr="0085611C">
        <w:rPr>
          <w:sz w:val="24"/>
          <w:szCs w:val="24"/>
          <w:vertAlign w:val="superscript"/>
        </w:rPr>
        <w:t>1</w:t>
      </w:r>
      <w:r w:rsidR="000A03D8" w:rsidRPr="00077E5E">
        <w:rPr>
          <w:sz w:val="24"/>
          <w:szCs w:val="24"/>
        </w:rPr>
        <w:t xml:space="preserve"> </w:t>
      </w:r>
      <w:r w:rsidR="00910431" w:rsidRPr="00077E5E">
        <w:rPr>
          <w:sz w:val="24"/>
          <w:szCs w:val="24"/>
        </w:rPr>
        <w:t xml:space="preserve"> </w:t>
      </w:r>
      <w:r w:rsidR="00B25085">
        <w:rPr>
          <w:sz w:val="24"/>
          <w:szCs w:val="24"/>
        </w:rPr>
        <w:t xml:space="preserve"> </w:t>
      </w:r>
      <w:r w:rsidR="0058435A" w:rsidRPr="00077E5E">
        <w:rPr>
          <w:sz w:val="24"/>
          <w:szCs w:val="24"/>
        </w:rPr>
        <w:t>A</w:t>
      </w:r>
      <w:r w:rsidR="000300E4" w:rsidRPr="00077E5E">
        <w:rPr>
          <w:sz w:val="24"/>
          <w:szCs w:val="24"/>
        </w:rPr>
        <w:t>nd fewer students or their parents have saved for the total cost</w:t>
      </w:r>
      <w:r w:rsidR="00B336B5" w:rsidRPr="00077E5E">
        <w:rPr>
          <w:sz w:val="24"/>
          <w:szCs w:val="24"/>
        </w:rPr>
        <w:t>.</w:t>
      </w:r>
      <w:r w:rsidR="00F21A5E" w:rsidRPr="00077E5E">
        <w:rPr>
          <w:sz w:val="24"/>
          <w:szCs w:val="24"/>
        </w:rPr>
        <w:t xml:space="preserve"> </w:t>
      </w:r>
      <w:r w:rsidR="00077E5E">
        <w:rPr>
          <w:sz w:val="24"/>
          <w:szCs w:val="24"/>
        </w:rPr>
        <w:t xml:space="preserve"> In 2015, nationally </w:t>
      </w:r>
      <w:r w:rsidR="00077E5E" w:rsidRPr="00077E5E">
        <w:rPr>
          <w:sz w:val="24"/>
          <w:szCs w:val="24"/>
        </w:rPr>
        <w:t>7</w:t>
      </w:r>
      <w:r w:rsidR="00077E5E" w:rsidRPr="00077E5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in 10 seniors (68%) who graduated from public and nonprofit colleges </w:t>
      </w:r>
      <w:r w:rsidR="00077E5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were reported to have </w:t>
      </w:r>
      <w:r w:rsidR="00077E5E" w:rsidRPr="00077E5E">
        <w:rPr>
          <w:rStyle w:val="Strong"/>
          <w:rFonts w:cs="Arial"/>
          <w:b w:val="0"/>
          <w:sz w:val="24"/>
          <w:szCs w:val="24"/>
          <w:shd w:val="clear" w:color="auto" w:fill="FFFFFF"/>
        </w:rPr>
        <w:t>student loan debt, with an average of $30,100 per borrower</w:t>
      </w:r>
      <w:r w:rsidR="00077E5E">
        <w:rPr>
          <w:rStyle w:val="Strong"/>
          <w:rFonts w:cs="Arial"/>
          <w:b w:val="0"/>
          <w:sz w:val="24"/>
          <w:szCs w:val="24"/>
          <w:shd w:val="clear" w:color="auto" w:fill="FFFFFF"/>
        </w:rPr>
        <w:t>.  T</w:t>
      </w:r>
      <w:r w:rsidR="00077E5E" w:rsidRPr="00077E5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he averages for Virginia </w:t>
      </w:r>
      <w:r w:rsidR="00C02156">
        <w:rPr>
          <w:rStyle w:val="Strong"/>
          <w:rFonts w:cs="Arial"/>
          <w:b w:val="0"/>
          <w:sz w:val="24"/>
          <w:szCs w:val="24"/>
          <w:shd w:val="clear" w:color="auto" w:fill="FFFFFF"/>
        </w:rPr>
        <w:t>were</w:t>
      </w:r>
      <w:r w:rsidR="00077E5E" w:rsidRPr="00077E5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not as high with 59% of the students graduating having debt, with the average debt being $27,717.</w:t>
      </w:r>
      <w:r w:rsidR="000A03D8">
        <w:rPr>
          <w:sz w:val="24"/>
          <w:szCs w:val="24"/>
          <w:vertAlign w:val="superscript"/>
        </w:rPr>
        <w:t xml:space="preserve">2 </w:t>
      </w:r>
      <w:r w:rsidR="00F21A5E" w:rsidRPr="0058435A">
        <w:rPr>
          <w:sz w:val="24"/>
          <w:szCs w:val="24"/>
        </w:rPr>
        <w:t xml:space="preserve"> </w:t>
      </w:r>
      <w:r w:rsidR="00910431">
        <w:rPr>
          <w:sz w:val="24"/>
          <w:szCs w:val="24"/>
        </w:rPr>
        <w:t xml:space="preserve"> </w:t>
      </w:r>
      <w:r w:rsidR="00F21A5E" w:rsidRPr="0058435A">
        <w:rPr>
          <w:sz w:val="24"/>
          <w:szCs w:val="24"/>
        </w:rPr>
        <w:t>This year’s graduates are the most indebted class ever.</w:t>
      </w:r>
      <w:r w:rsidR="000E4561" w:rsidRPr="0058435A">
        <w:rPr>
          <w:sz w:val="24"/>
          <w:szCs w:val="24"/>
        </w:rPr>
        <w:t xml:space="preserve"> </w:t>
      </w:r>
      <w:r w:rsidR="007D404B" w:rsidRPr="0058435A">
        <w:rPr>
          <w:sz w:val="24"/>
          <w:szCs w:val="24"/>
        </w:rPr>
        <w:t xml:space="preserve">For many graduates, the income they earn is not sufficient to enable them to easily repay their loans. </w:t>
      </w:r>
      <w:r w:rsidR="000300E4" w:rsidRPr="0058435A">
        <w:rPr>
          <w:sz w:val="24"/>
          <w:szCs w:val="24"/>
        </w:rPr>
        <w:t>Even worse, too</w:t>
      </w:r>
      <w:r w:rsidR="000E4561" w:rsidRPr="0058435A">
        <w:rPr>
          <w:sz w:val="24"/>
          <w:szCs w:val="24"/>
        </w:rPr>
        <w:t xml:space="preserve"> many students drop out—leaving them with the debt</w:t>
      </w:r>
      <w:r w:rsidR="00B25085">
        <w:rPr>
          <w:sz w:val="24"/>
          <w:szCs w:val="24"/>
        </w:rPr>
        <w:t>,</w:t>
      </w:r>
      <w:r w:rsidR="000E4561" w:rsidRPr="0058435A">
        <w:rPr>
          <w:sz w:val="24"/>
          <w:szCs w:val="24"/>
        </w:rPr>
        <w:t xml:space="preserve"> but not the diploma.</w:t>
      </w:r>
    </w:p>
    <w:p w14:paraId="72B950A8" w14:textId="021A02A8" w:rsidR="00DC1B38" w:rsidRDefault="00B336B5" w:rsidP="008A3CCC">
      <w:pPr>
        <w:rPr>
          <w:sz w:val="24"/>
          <w:szCs w:val="24"/>
        </w:rPr>
      </w:pPr>
      <w:r w:rsidRPr="0058435A">
        <w:rPr>
          <w:sz w:val="24"/>
          <w:szCs w:val="24"/>
        </w:rPr>
        <w:t xml:space="preserve">But </w:t>
      </w:r>
      <w:r w:rsidR="00234CEA">
        <w:rPr>
          <w:sz w:val="24"/>
          <w:szCs w:val="24"/>
        </w:rPr>
        <w:t xml:space="preserve">every choice has a cost, and </w:t>
      </w:r>
      <w:r w:rsidRPr="0058435A">
        <w:rPr>
          <w:sz w:val="24"/>
          <w:szCs w:val="24"/>
        </w:rPr>
        <w:t xml:space="preserve">the cost of </w:t>
      </w:r>
      <w:r w:rsidRPr="0058435A">
        <w:rPr>
          <w:i/>
          <w:sz w:val="24"/>
          <w:szCs w:val="24"/>
        </w:rPr>
        <w:t xml:space="preserve">not </w:t>
      </w:r>
      <w:r w:rsidRPr="0058435A">
        <w:rPr>
          <w:sz w:val="24"/>
          <w:szCs w:val="24"/>
        </w:rPr>
        <w:t>going to college</w:t>
      </w:r>
      <w:r w:rsidR="000300E4" w:rsidRPr="0058435A">
        <w:rPr>
          <w:sz w:val="24"/>
          <w:szCs w:val="24"/>
        </w:rPr>
        <w:t xml:space="preserve"> or pursuing another credential</w:t>
      </w:r>
      <w:r w:rsidRPr="0058435A">
        <w:rPr>
          <w:sz w:val="24"/>
          <w:szCs w:val="24"/>
        </w:rPr>
        <w:t xml:space="preserve"> is also </w:t>
      </w:r>
      <w:r w:rsidR="00931B59" w:rsidRPr="0058435A">
        <w:rPr>
          <w:sz w:val="24"/>
          <w:szCs w:val="24"/>
        </w:rPr>
        <w:t>very high</w:t>
      </w:r>
      <w:r w:rsidR="00391381" w:rsidRPr="0058435A">
        <w:rPr>
          <w:sz w:val="24"/>
          <w:szCs w:val="24"/>
        </w:rPr>
        <w:t>.</w:t>
      </w:r>
      <w:r w:rsidR="00F21A5E" w:rsidRPr="0058435A">
        <w:rPr>
          <w:sz w:val="24"/>
          <w:szCs w:val="24"/>
        </w:rPr>
        <w:t xml:space="preserve"> </w:t>
      </w:r>
      <w:r w:rsidR="00931B59" w:rsidRPr="0058435A">
        <w:rPr>
          <w:sz w:val="24"/>
          <w:szCs w:val="24"/>
        </w:rPr>
        <w:t>The average college grad earns $1.19 million over the course of his or her career—almost double that of someone with only a high school di</w:t>
      </w:r>
      <w:r w:rsidR="000A03D8">
        <w:rPr>
          <w:sz w:val="24"/>
          <w:szCs w:val="24"/>
        </w:rPr>
        <w:t>ploma.</w:t>
      </w:r>
      <w:r w:rsidR="000A03D8">
        <w:rPr>
          <w:sz w:val="24"/>
          <w:szCs w:val="24"/>
          <w:vertAlign w:val="superscript"/>
        </w:rPr>
        <w:t xml:space="preserve">3  </w:t>
      </w:r>
      <w:r w:rsidR="00B420A3">
        <w:rPr>
          <w:sz w:val="24"/>
          <w:szCs w:val="24"/>
          <w:vertAlign w:val="superscript"/>
        </w:rPr>
        <w:t xml:space="preserve"> </w:t>
      </w:r>
      <w:r w:rsidR="002803C3" w:rsidRPr="0058435A">
        <w:rPr>
          <w:sz w:val="24"/>
          <w:szCs w:val="24"/>
        </w:rPr>
        <w:t xml:space="preserve">And if a person invests even a fraction of that </w:t>
      </w:r>
      <w:r w:rsidR="00234CEA">
        <w:rPr>
          <w:sz w:val="24"/>
          <w:szCs w:val="24"/>
        </w:rPr>
        <w:t>earning</w:t>
      </w:r>
      <w:r w:rsidR="00426DBF">
        <w:rPr>
          <w:sz w:val="24"/>
          <w:szCs w:val="24"/>
        </w:rPr>
        <w:t>s</w:t>
      </w:r>
      <w:r w:rsidR="00234CEA">
        <w:rPr>
          <w:sz w:val="24"/>
          <w:szCs w:val="24"/>
        </w:rPr>
        <w:t>-</w:t>
      </w:r>
      <w:r w:rsidR="002803C3" w:rsidRPr="0058435A">
        <w:rPr>
          <w:sz w:val="24"/>
          <w:szCs w:val="24"/>
        </w:rPr>
        <w:t xml:space="preserve">difference, the </w:t>
      </w:r>
      <w:r w:rsidR="00234CEA">
        <w:rPr>
          <w:sz w:val="24"/>
          <w:szCs w:val="24"/>
        </w:rPr>
        <w:t>power of compounding over time can grow the investment substantially</w:t>
      </w:r>
      <w:r w:rsidR="002803C3" w:rsidRPr="0058435A">
        <w:rPr>
          <w:sz w:val="24"/>
          <w:szCs w:val="24"/>
        </w:rPr>
        <w:t>.</w:t>
      </w:r>
      <w:r w:rsidR="00DC1B38">
        <w:rPr>
          <w:sz w:val="24"/>
          <w:szCs w:val="24"/>
        </w:rPr>
        <w:t xml:space="preserve">  </w:t>
      </w:r>
      <w:r w:rsidR="00426DBF">
        <w:rPr>
          <w:sz w:val="24"/>
          <w:szCs w:val="24"/>
        </w:rPr>
        <w:t>Also, o</w:t>
      </w:r>
      <w:r w:rsidR="00DC1B38">
        <w:rPr>
          <w:sz w:val="24"/>
          <w:szCs w:val="24"/>
        </w:rPr>
        <w:t>n average, those with a degree beyond high school are less likely to be unemployed.</w:t>
      </w:r>
      <w:r w:rsidR="00DC1B38" w:rsidRPr="00DC1B38">
        <w:rPr>
          <w:sz w:val="24"/>
          <w:szCs w:val="24"/>
          <w:vertAlign w:val="superscript"/>
        </w:rPr>
        <w:t>4</w:t>
      </w:r>
      <w:r w:rsidR="002803C3">
        <w:rPr>
          <w:sz w:val="24"/>
          <w:szCs w:val="24"/>
        </w:rPr>
        <w:t xml:space="preserve">  </w:t>
      </w:r>
    </w:p>
    <w:p w14:paraId="120D0F5B" w14:textId="351F1396" w:rsidR="00391381" w:rsidRPr="0058435A" w:rsidRDefault="00EB5E9B" w:rsidP="008A3CCC">
      <w:p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B420A3">
        <w:rPr>
          <w:sz w:val="24"/>
          <w:szCs w:val="24"/>
        </w:rPr>
        <w:t xml:space="preserve"> need </w:t>
      </w:r>
      <w:r>
        <w:rPr>
          <w:sz w:val="24"/>
          <w:szCs w:val="24"/>
        </w:rPr>
        <w:t>to</w:t>
      </w:r>
      <w:r w:rsidR="00B420A3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</w:t>
      </w:r>
      <w:r w:rsidR="00B420A3">
        <w:rPr>
          <w:sz w:val="24"/>
          <w:szCs w:val="24"/>
        </w:rPr>
        <w:t xml:space="preserve">recognize </w:t>
      </w:r>
      <w:r>
        <w:rPr>
          <w:sz w:val="24"/>
          <w:szCs w:val="24"/>
        </w:rPr>
        <w:t>t</w:t>
      </w:r>
      <w:r w:rsidRPr="00EB5E9B">
        <w:rPr>
          <w:sz w:val="24"/>
          <w:szCs w:val="24"/>
        </w:rPr>
        <w:t>h</w:t>
      </w:r>
      <w:r w:rsidR="002803C3">
        <w:rPr>
          <w:sz w:val="24"/>
          <w:szCs w:val="24"/>
        </w:rPr>
        <w:t>at college isn’t the only a</w:t>
      </w:r>
      <w:r>
        <w:rPr>
          <w:sz w:val="24"/>
          <w:szCs w:val="24"/>
        </w:rPr>
        <w:t>venue</w:t>
      </w:r>
      <w:r w:rsidR="002803C3">
        <w:rPr>
          <w:sz w:val="24"/>
          <w:szCs w:val="24"/>
        </w:rPr>
        <w:t xml:space="preserve"> for </w:t>
      </w:r>
      <w:r w:rsidRPr="00EB5E9B">
        <w:rPr>
          <w:sz w:val="24"/>
          <w:szCs w:val="24"/>
        </w:rPr>
        <w:t>education</w:t>
      </w:r>
      <w:r>
        <w:rPr>
          <w:sz w:val="24"/>
          <w:szCs w:val="24"/>
        </w:rPr>
        <w:t xml:space="preserve"> beyond a high school di</w:t>
      </w:r>
      <w:r w:rsidR="00B420A3">
        <w:rPr>
          <w:sz w:val="24"/>
          <w:szCs w:val="24"/>
        </w:rPr>
        <w:t>ploma</w:t>
      </w:r>
      <w:r w:rsidR="002803C3">
        <w:rPr>
          <w:sz w:val="24"/>
          <w:szCs w:val="24"/>
        </w:rPr>
        <w:t>.  There are multiple pathways</w:t>
      </w:r>
      <w:r w:rsidR="00B420A3">
        <w:rPr>
          <w:sz w:val="24"/>
          <w:szCs w:val="24"/>
        </w:rPr>
        <w:t xml:space="preserve"> </w:t>
      </w:r>
      <w:r w:rsidR="000E1BF1">
        <w:rPr>
          <w:sz w:val="24"/>
          <w:szCs w:val="24"/>
        </w:rPr>
        <w:t>which may also offer a higher earnings potential</w:t>
      </w:r>
      <w:r w:rsidR="002803C3">
        <w:rPr>
          <w:sz w:val="24"/>
          <w:szCs w:val="24"/>
        </w:rPr>
        <w:t>, each with varying degrees of costs</w:t>
      </w:r>
      <w:r w:rsidR="000E1BF1">
        <w:rPr>
          <w:sz w:val="24"/>
          <w:szCs w:val="24"/>
        </w:rPr>
        <w:t xml:space="preserve"> </w:t>
      </w:r>
      <w:r w:rsidR="00B420A3">
        <w:rPr>
          <w:sz w:val="24"/>
          <w:szCs w:val="24"/>
        </w:rPr>
        <w:t>(e.g. industry credential, military</w:t>
      </w:r>
      <w:r w:rsidR="00DC1B38">
        <w:rPr>
          <w:sz w:val="24"/>
          <w:szCs w:val="24"/>
        </w:rPr>
        <w:t xml:space="preserve"> service</w:t>
      </w:r>
      <w:r w:rsidR="00B420A3">
        <w:rPr>
          <w:sz w:val="24"/>
          <w:szCs w:val="24"/>
        </w:rPr>
        <w:t>, employer</w:t>
      </w:r>
      <w:r w:rsidR="00DC1B38">
        <w:rPr>
          <w:sz w:val="24"/>
          <w:szCs w:val="24"/>
        </w:rPr>
        <w:t>-</w:t>
      </w:r>
      <w:r w:rsidR="00B420A3">
        <w:rPr>
          <w:sz w:val="24"/>
          <w:szCs w:val="24"/>
        </w:rPr>
        <w:t>provided program.</w:t>
      </w:r>
      <w:r w:rsidR="000E1BF1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391381" w:rsidRPr="0058435A">
        <w:rPr>
          <w:sz w:val="24"/>
          <w:szCs w:val="24"/>
        </w:rPr>
        <w:t xml:space="preserve"> </w:t>
      </w:r>
    </w:p>
    <w:p w14:paraId="1A12D5FA" w14:textId="398AFB88" w:rsidR="000E4561" w:rsidRPr="0058435A" w:rsidRDefault="000E4561" w:rsidP="008A3CCC">
      <w:pPr>
        <w:rPr>
          <w:sz w:val="24"/>
          <w:szCs w:val="24"/>
        </w:rPr>
      </w:pPr>
      <w:r w:rsidRPr="0058435A">
        <w:rPr>
          <w:sz w:val="24"/>
          <w:szCs w:val="24"/>
        </w:rPr>
        <w:t>And when this young decision-maker hits the working world</w:t>
      </w:r>
      <w:r w:rsidR="00FA2C77">
        <w:rPr>
          <w:sz w:val="24"/>
          <w:szCs w:val="24"/>
        </w:rPr>
        <w:t>, t</w:t>
      </w:r>
      <w:r w:rsidR="000C615B" w:rsidRPr="0058435A">
        <w:rPr>
          <w:sz w:val="24"/>
          <w:szCs w:val="24"/>
        </w:rPr>
        <w:t>here are still many decisions to ma</w:t>
      </w:r>
      <w:r w:rsidR="00FA2C77">
        <w:rPr>
          <w:sz w:val="24"/>
          <w:szCs w:val="24"/>
        </w:rPr>
        <w:t>k</w:t>
      </w:r>
      <w:r w:rsidR="000C615B" w:rsidRPr="0058435A">
        <w:rPr>
          <w:sz w:val="24"/>
          <w:szCs w:val="24"/>
        </w:rPr>
        <w:t xml:space="preserve">e </w:t>
      </w:r>
      <w:r w:rsidR="0048072D" w:rsidRPr="0058435A">
        <w:rPr>
          <w:sz w:val="24"/>
          <w:szCs w:val="24"/>
        </w:rPr>
        <w:t xml:space="preserve">in order </w:t>
      </w:r>
      <w:r w:rsidR="000C615B" w:rsidRPr="0058435A">
        <w:rPr>
          <w:sz w:val="24"/>
          <w:szCs w:val="24"/>
        </w:rPr>
        <w:t>to survive, and thrive in</w:t>
      </w:r>
      <w:r w:rsidR="004D36C4" w:rsidRPr="0058435A">
        <w:rPr>
          <w:sz w:val="24"/>
          <w:szCs w:val="24"/>
        </w:rPr>
        <w:t xml:space="preserve"> </w:t>
      </w:r>
      <w:r w:rsidR="000C615B" w:rsidRPr="0058435A">
        <w:rPr>
          <w:sz w:val="24"/>
          <w:szCs w:val="24"/>
        </w:rPr>
        <w:t>our dynamic global economy.</w:t>
      </w:r>
      <w:r w:rsidRPr="0058435A">
        <w:rPr>
          <w:sz w:val="24"/>
          <w:szCs w:val="24"/>
        </w:rPr>
        <w:t xml:space="preserve"> </w:t>
      </w:r>
      <w:r w:rsidR="000C615B" w:rsidRPr="0058435A">
        <w:rPr>
          <w:sz w:val="24"/>
          <w:szCs w:val="24"/>
        </w:rPr>
        <w:t>The</w:t>
      </w:r>
      <w:r w:rsidR="00FA2C77">
        <w:rPr>
          <w:sz w:val="24"/>
          <w:szCs w:val="24"/>
        </w:rPr>
        <w:t xml:space="preserve">se </w:t>
      </w:r>
      <w:r w:rsidR="004D36C4" w:rsidRPr="0058435A">
        <w:rPr>
          <w:sz w:val="24"/>
          <w:szCs w:val="24"/>
        </w:rPr>
        <w:t>y</w:t>
      </w:r>
      <w:r w:rsidR="00FA2C77">
        <w:rPr>
          <w:sz w:val="24"/>
          <w:szCs w:val="24"/>
        </w:rPr>
        <w:t>oung workers</w:t>
      </w:r>
      <w:r w:rsidR="000C615B" w:rsidRPr="0058435A">
        <w:rPr>
          <w:sz w:val="24"/>
          <w:szCs w:val="24"/>
        </w:rPr>
        <w:t xml:space="preserve"> require </w:t>
      </w:r>
      <w:r w:rsidRPr="0058435A">
        <w:rPr>
          <w:sz w:val="24"/>
          <w:szCs w:val="24"/>
        </w:rPr>
        <w:t>an understanding of personal finance and economics that daily life just doesn’</w:t>
      </w:r>
      <w:r w:rsidR="00441802" w:rsidRPr="0058435A">
        <w:rPr>
          <w:sz w:val="24"/>
          <w:szCs w:val="24"/>
        </w:rPr>
        <w:t>t provide—but which our schools can, if they are equipped to do so.</w:t>
      </w:r>
    </w:p>
    <w:p w14:paraId="393E984B" w14:textId="044BB685" w:rsidR="00E56F84" w:rsidRPr="0058435A" w:rsidRDefault="00441802">
      <w:pPr>
        <w:rPr>
          <w:sz w:val="24"/>
          <w:szCs w:val="24"/>
        </w:rPr>
      </w:pPr>
      <w:r w:rsidRPr="0058435A">
        <w:rPr>
          <w:sz w:val="24"/>
          <w:szCs w:val="24"/>
        </w:rPr>
        <w:t>This teaching</w:t>
      </w:r>
      <w:r w:rsidR="000E4561" w:rsidRPr="0058435A">
        <w:rPr>
          <w:sz w:val="24"/>
          <w:szCs w:val="24"/>
        </w:rPr>
        <w:t xml:space="preserve"> unit is </w:t>
      </w:r>
      <w:r w:rsidR="00E21741" w:rsidRPr="0058435A">
        <w:rPr>
          <w:sz w:val="24"/>
          <w:szCs w:val="24"/>
        </w:rPr>
        <w:t>designed for high school</w:t>
      </w:r>
      <w:r w:rsidR="003025B3">
        <w:rPr>
          <w:sz w:val="24"/>
          <w:szCs w:val="24"/>
        </w:rPr>
        <w:t xml:space="preserve"> </w:t>
      </w:r>
      <w:r w:rsidR="00B25085">
        <w:rPr>
          <w:sz w:val="24"/>
          <w:szCs w:val="24"/>
        </w:rPr>
        <w:t xml:space="preserve">students </w:t>
      </w:r>
      <w:r w:rsidR="003025B3">
        <w:rPr>
          <w:sz w:val="24"/>
          <w:szCs w:val="24"/>
        </w:rPr>
        <w:t xml:space="preserve">with </w:t>
      </w:r>
      <w:r w:rsidR="00E21741" w:rsidRPr="0058435A">
        <w:rPr>
          <w:sz w:val="24"/>
          <w:szCs w:val="24"/>
        </w:rPr>
        <w:t xml:space="preserve">many aspects equally valuable for middle school students. </w:t>
      </w:r>
      <w:r w:rsidR="000E4561" w:rsidRPr="0058435A">
        <w:rPr>
          <w:sz w:val="24"/>
          <w:szCs w:val="24"/>
        </w:rPr>
        <w:t xml:space="preserve"> </w:t>
      </w:r>
      <w:r w:rsidR="000D3415" w:rsidRPr="0058435A">
        <w:rPr>
          <w:sz w:val="24"/>
          <w:szCs w:val="24"/>
        </w:rPr>
        <w:t>Topics</w:t>
      </w:r>
      <w:r w:rsidR="00F734BC" w:rsidRPr="0058435A">
        <w:rPr>
          <w:sz w:val="24"/>
          <w:szCs w:val="24"/>
        </w:rPr>
        <w:t xml:space="preserve"> include</w:t>
      </w:r>
      <w:r w:rsidR="000D3415" w:rsidRPr="0058435A">
        <w:rPr>
          <w:sz w:val="24"/>
          <w:szCs w:val="24"/>
        </w:rPr>
        <w:t>:</w:t>
      </w:r>
    </w:p>
    <w:p w14:paraId="316534F0" w14:textId="0FBC62C8" w:rsidR="000D3415" w:rsidRPr="0058435A" w:rsidRDefault="009D23F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>Economic decision-making</w:t>
      </w:r>
      <w:r w:rsidR="004555C9" w:rsidRPr="0058435A">
        <w:rPr>
          <w:sz w:val="24"/>
          <w:szCs w:val="24"/>
        </w:rPr>
        <w:t>: setting goals and making choices</w:t>
      </w:r>
      <w:r w:rsidR="00FA2C77">
        <w:rPr>
          <w:sz w:val="24"/>
          <w:szCs w:val="24"/>
        </w:rPr>
        <w:t>; using d</w:t>
      </w:r>
      <w:r w:rsidR="006047B3" w:rsidRPr="0058435A">
        <w:rPr>
          <w:sz w:val="24"/>
          <w:szCs w:val="24"/>
        </w:rPr>
        <w:t xml:space="preserve">ecision-making models to weigh the costs and benefits and tradeoffs </w:t>
      </w:r>
      <w:r w:rsidR="00FA2C77">
        <w:rPr>
          <w:sz w:val="24"/>
          <w:szCs w:val="24"/>
        </w:rPr>
        <w:t>of</w:t>
      </w:r>
      <w:r w:rsidR="006047B3" w:rsidRPr="0058435A">
        <w:rPr>
          <w:sz w:val="24"/>
          <w:szCs w:val="24"/>
        </w:rPr>
        <w:t xml:space="preserve"> choices.</w:t>
      </w:r>
    </w:p>
    <w:p w14:paraId="12AC9DCD" w14:textId="70601B42" w:rsidR="009D23F5" w:rsidRPr="0058435A" w:rsidRDefault="009D23F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>Investing in yourself</w:t>
      </w:r>
      <w:r w:rsidR="006047B3" w:rsidRPr="0058435A">
        <w:rPr>
          <w:sz w:val="24"/>
          <w:szCs w:val="24"/>
        </w:rPr>
        <w:t>.  How personal choices about education, training, skills and careers impact future earnings</w:t>
      </w:r>
      <w:r w:rsidR="00630D57">
        <w:rPr>
          <w:sz w:val="24"/>
          <w:szCs w:val="24"/>
        </w:rPr>
        <w:t>.</w:t>
      </w:r>
      <w:r w:rsidR="006047B3" w:rsidRPr="0058435A">
        <w:rPr>
          <w:sz w:val="24"/>
          <w:szCs w:val="24"/>
        </w:rPr>
        <w:t xml:space="preserve">  </w:t>
      </w:r>
    </w:p>
    <w:p w14:paraId="032E874F" w14:textId="38431A47" w:rsidR="000D3415" w:rsidRPr="0058435A" w:rsidRDefault="000D341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 xml:space="preserve">Choosing a path post-graduation: </w:t>
      </w:r>
      <w:r w:rsidR="00AF1E6A">
        <w:rPr>
          <w:sz w:val="24"/>
          <w:szCs w:val="24"/>
        </w:rPr>
        <w:t>deciding between entering the workforce immediately</w:t>
      </w:r>
      <w:r w:rsidR="00426DBF">
        <w:rPr>
          <w:sz w:val="24"/>
          <w:szCs w:val="24"/>
        </w:rPr>
        <w:t xml:space="preserve">, </w:t>
      </w:r>
      <w:r w:rsidR="00AF1E6A">
        <w:rPr>
          <w:sz w:val="24"/>
          <w:szCs w:val="24"/>
        </w:rPr>
        <w:t xml:space="preserve">attending </w:t>
      </w:r>
      <w:r w:rsidRPr="0058435A">
        <w:rPr>
          <w:sz w:val="24"/>
          <w:szCs w:val="24"/>
        </w:rPr>
        <w:t>college</w:t>
      </w:r>
      <w:r w:rsidR="00AF1E6A">
        <w:rPr>
          <w:sz w:val="24"/>
          <w:szCs w:val="24"/>
        </w:rPr>
        <w:t xml:space="preserve"> or a training program, entering the </w:t>
      </w:r>
      <w:r w:rsidRPr="0058435A">
        <w:rPr>
          <w:sz w:val="24"/>
          <w:szCs w:val="24"/>
        </w:rPr>
        <w:t xml:space="preserve">military, </w:t>
      </w:r>
      <w:r w:rsidR="00AF1E6A">
        <w:rPr>
          <w:sz w:val="24"/>
          <w:szCs w:val="24"/>
        </w:rPr>
        <w:t>or pursuing en</w:t>
      </w:r>
      <w:r w:rsidRPr="0058435A">
        <w:rPr>
          <w:sz w:val="24"/>
          <w:szCs w:val="24"/>
        </w:rPr>
        <w:t>trepreneurship</w:t>
      </w:r>
      <w:r w:rsidR="00630D57">
        <w:rPr>
          <w:sz w:val="24"/>
          <w:szCs w:val="24"/>
        </w:rPr>
        <w:t>.</w:t>
      </w:r>
    </w:p>
    <w:p w14:paraId="2B09A044" w14:textId="2CFF991E" w:rsidR="000D3415" w:rsidRPr="0058435A" w:rsidRDefault="000D341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>Choosing a college and a major that is right for you</w:t>
      </w:r>
      <w:r w:rsidR="00630D57">
        <w:rPr>
          <w:sz w:val="24"/>
          <w:szCs w:val="24"/>
        </w:rPr>
        <w:t>.</w:t>
      </w:r>
    </w:p>
    <w:p w14:paraId="2B561DE2" w14:textId="5B65D235" w:rsidR="000D3415" w:rsidRPr="0058435A" w:rsidRDefault="000D341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 xml:space="preserve">Paying for </w:t>
      </w:r>
      <w:r w:rsidR="00EB5E9B">
        <w:rPr>
          <w:sz w:val="24"/>
          <w:szCs w:val="24"/>
        </w:rPr>
        <w:t>higher education</w:t>
      </w:r>
      <w:r w:rsidR="006047B3" w:rsidRPr="0058435A">
        <w:rPr>
          <w:sz w:val="24"/>
          <w:szCs w:val="24"/>
        </w:rPr>
        <w:t>.  Loans, grants and scholarships—what to consider and how to apply.</w:t>
      </w:r>
    </w:p>
    <w:p w14:paraId="21C53507" w14:textId="64A1D862" w:rsidR="000D3415" w:rsidRPr="0058435A" w:rsidRDefault="000D341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lastRenderedPageBreak/>
        <w:t>Managing money</w:t>
      </w:r>
      <w:r w:rsidR="00630D57">
        <w:rPr>
          <w:sz w:val="24"/>
          <w:szCs w:val="24"/>
        </w:rPr>
        <w:t>.</w:t>
      </w:r>
    </w:p>
    <w:p w14:paraId="259023CA" w14:textId="2FF70231" w:rsidR="000D3415" w:rsidRPr="0058435A" w:rsidRDefault="000D3415" w:rsidP="000D3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>Controlling debt before it controls you</w:t>
      </w:r>
      <w:r w:rsidR="00630D57">
        <w:rPr>
          <w:sz w:val="24"/>
          <w:szCs w:val="24"/>
        </w:rPr>
        <w:t>.</w:t>
      </w:r>
    </w:p>
    <w:p w14:paraId="25B9B27C" w14:textId="1D16F6AB" w:rsidR="009B6D7A" w:rsidRPr="0058435A" w:rsidRDefault="00F734BC" w:rsidP="009B6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35A">
        <w:rPr>
          <w:sz w:val="24"/>
          <w:szCs w:val="24"/>
        </w:rPr>
        <w:t>Consequences of our choices l</w:t>
      </w:r>
      <w:r w:rsidR="009B6D7A" w:rsidRPr="0058435A">
        <w:rPr>
          <w:sz w:val="24"/>
          <w:szCs w:val="24"/>
        </w:rPr>
        <w:t>ie</w:t>
      </w:r>
      <w:r w:rsidRPr="0058435A">
        <w:rPr>
          <w:sz w:val="24"/>
          <w:szCs w:val="24"/>
        </w:rPr>
        <w:t xml:space="preserve"> in the future</w:t>
      </w:r>
      <w:r w:rsidR="00426DBF">
        <w:rPr>
          <w:sz w:val="24"/>
          <w:szCs w:val="24"/>
        </w:rPr>
        <w:t>—looking ahead to the life you want</w:t>
      </w:r>
      <w:r w:rsidR="00630D57">
        <w:rPr>
          <w:sz w:val="24"/>
          <w:szCs w:val="24"/>
        </w:rPr>
        <w:t>.</w:t>
      </w:r>
    </w:p>
    <w:p w14:paraId="7FB68B38" w14:textId="5EB9E34B" w:rsidR="008240E4" w:rsidRPr="0058435A" w:rsidRDefault="008240E4" w:rsidP="002068F3">
      <w:pPr>
        <w:rPr>
          <w:sz w:val="24"/>
          <w:szCs w:val="24"/>
        </w:rPr>
      </w:pPr>
      <w:r w:rsidRPr="0058435A">
        <w:rPr>
          <w:sz w:val="24"/>
          <w:szCs w:val="24"/>
        </w:rPr>
        <w:t xml:space="preserve">Through lessons and activities, students are asked to reflect on their goals, research relevant information to assist them in pursuing their goals, and </w:t>
      </w:r>
      <w:r>
        <w:rPr>
          <w:sz w:val="24"/>
          <w:szCs w:val="24"/>
        </w:rPr>
        <w:t>use</w:t>
      </w:r>
      <w:r w:rsidRPr="0058435A">
        <w:rPr>
          <w:sz w:val="24"/>
          <w:szCs w:val="24"/>
        </w:rPr>
        <w:t xml:space="preserve"> decision-making models to </w:t>
      </w:r>
      <w:r>
        <w:rPr>
          <w:sz w:val="24"/>
          <w:szCs w:val="24"/>
        </w:rPr>
        <w:t>become better decision-makers</w:t>
      </w:r>
      <w:r w:rsidRPr="0058435A">
        <w:rPr>
          <w:sz w:val="24"/>
          <w:szCs w:val="24"/>
        </w:rPr>
        <w:t>.</w:t>
      </w:r>
    </w:p>
    <w:p w14:paraId="30B4C7BD" w14:textId="7060E512" w:rsidR="008B4E2E" w:rsidRPr="0058435A" w:rsidRDefault="004344C2" w:rsidP="002068F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B4E2E" w:rsidRPr="0058435A">
        <w:rPr>
          <w:sz w:val="24"/>
          <w:szCs w:val="24"/>
        </w:rPr>
        <w:t>here are other economic concepts</w:t>
      </w:r>
      <w:r w:rsidR="00DD427D" w:rsidRPr="00584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DD427D" w:rsidRPr="0058435A">
        <w:rPr>
          <w:sz w:val="24"/>
          <w:szCs w:val="24"/>
        </w:rPr>
        <w:t>the Standards of Learning for the high school Economics and Personal Finance course, and, to a lesser extent, middle school Civics &amp; Economics</w:t>
      </w:r>
      <w:r w:rsidR="00630D57">
        <w:rPr>
          <w:sz w:val="24"/>
          <w:szCs w:val="24"/>
        </w:rPr>
        <w:t>,</w:t>
      </w:r>
      <w:r w:rsidR="00DD427D" w:rsidRPr="0058435A">
        <w:rPr>
          <w:sz w:val="24"/>
          <w:szCs w:val="24"/>
        </w:rPr>
        <w:t xml:space="preserve"> </w:t>
      </w:r>
      <w:r w:rsidR="008B4E2E" w:rsidRPr="0058435A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also </w:t>
      </w:r>
      <w:r w:rsidR="008B4E2E" w:rsidRPr="0058435A">
        <w:rPr>
          <w:sz w:val="24"/>
          <w:szCs w:val="24"/>
        </w:rPr>
        <w:t xml:space="preserve">provide important context for many of the decisions </w:t>
      </w:r>
      <w:r w:rsidR="00DD427D" w:rsidRPr="0058435A">
        <w:rPr>
          <w:sz w:val="24"/>
          <w:szCs w:val="24"/>
        </w:rPr>
        <w:t xml:space="preserve">students </w:t>
      </w:r>
      <w:r w:rsidR="008B4E2E" w:rsidRPr="0058435A">
        <w:rPr>
          <w:sz w:val="24"/>
          <w:szCs w:val="24"/>
        </w:rPr>
        <w:t>must make</w:t>
      </w:r>
      <w:r>
        <w:rPr>
          <w:sz w:val="24"/>
          <w:szCs w:val="24"/>
        </w:rPr>
        <w:t>, now and in the future</w:t>
      </w:r>
      <w:r w:rsidR="00DD427D" w:rsidRPr="0058435A">
        <w:rPr>
          <w:sz w:val="24"/>
          <w:szCs w:val="24"/>
        </w:rPr>
        <w:t xml:space="preserve">.  </w:t>
      </w:r>
      <w:r w:rsidR="008240E4">
        <w:rPr>
          <w:sz w:val="24"/>
          <w:szCs w:val="24"/>
        </w:rPr>
        <w:t xml:space="preserve">While </w:t>
      </w:r>
      <w:r w:rsidR="008240E4" w:rsidRPr="0058435A">
        <w:rPr>
          <w:sz w:val="24"/>
          <w:szCs w:val="24"/>
        </w:rPr>
        <w:t xml:space="preserve">not </w:t>
      </w:r>
      <w:r w:rsidR="008240E4">
        <w:rPr>
          <w:sz w:val="24"/>
          <w:szCs w:val="24"/>
        </w:rPr>
        <w:t xml:space="preserve">dealt with extensively </w:t>
      </w:r>
      <w:r w:rsidR="008240E4" w:rsidRPr="0058435A">
        <w:rPr>
          <w:sz w:val="24"/>
          <w:szCs w:val="24"/>
        </w:rPr>
        <w:t>in this unit,</w:t>
      </w:r>
      <w:r w:rsidR="008240E4">
        <w:rPr>
          <w:sz w:val="24"/>
          <w:szCs w:val="24"/>
        </w:rPr>
        <w:t xml:space="preserve"> a</w:t>
      </w:r>
      <w:r w:rsidR="008240E4" w:rsidRPr="0058435A">
        <w:rPr>
          <w:sz w:val="24"/>
          <w:szCs w:val="24"/>
        </w:rPr>
        <w:t>n understanding of the</w:t>
      </w:r>
      <w:r w:rsidR="008240E4">
        <w:rPr>
          <w:sz w:val="24"/>
          <w:szCs w:val="24"/>
        </w:rPr>
        <w:t xml:space="preserve"> following </w:t>
      </w:r>
      <w:r w:rsidR="008240E4" w:rsidRPr="0058435A">
        <w:rPr>
          <w:sz w:val="24"/>
          <w:szCs w:val="24"/>
        </w:rPr>
        <w:t>also increase</w:t>
      </w:r>
      <w:r w:rsidR="008240E4">
        <w:rPr>
          <w:sz w:val="24"/>
          <w:szCs w:val="24"/>
        </w:rPr>
        <w:t>s</w:t>
      </w:r>
      <w:r w:rsidR="008240E4" w:rsidRPr="0058435A">
        <w:rPr>
          <w:sz w:val="24"/>
          <w:szCs w:val="24"/>
        </w:rPr>
        <w:t xml:space="preserve"> the likelihood that </w:t>
      </w:r>
      <w:r w:rsidR="008240E4">
        <w:rPr>
          <w:sz w:val="24"/>
          <w:szCs w:val="24"/>
        </w:rPr>
        <w:t xml:space="preserve">students will become better decision-makers. </w:t>
      </w:r>
      <w:r w:rsidR="008240E4" w:rsidRPr="0058435A">
        <w:rPr>
          <w:sz w:val="24"/>
          <w:szCs w:val="24"/>
        </w:rPr>
        <w:t xml:space="preserve">These include an understanding of: </w:t>
      </w:r>
    </w:p>
    <w:p w14:paraId="225F6B5D" w14:textId="77777777" w:rsidR="005336BD" w:rsidRPr="0058435A" w:rsidRDefault="005336BD" w:rsidP="00533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435A">
        <w:rPr>
          <w:sz w:val="24"/>
          <w:szCs w:val="24"/>
        </w:rPr>
        <w:t>Our market-based economy and the need to have skills and knowledge that are in demand in the labor market.</w:t>
      </w:r>
    </w:p>
    <w:p w14:paraId="41A6901F" w14:textId="6E4EBD58" w:rsidR="00C94C56" w:rsidRPr="0058435A" w:rsidRDefault="00C94C56" w:rsidP="00533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435A">
        <w:rPr>
          <w:sz w:val="24"/>
          <w:szCs w:val="24"/>
        </w:rPr>
        <w:t xml:space="preserve">The influence </w:t>
      </w:r>
      <w:r w:rsidR="004D36C4" w:rsidRPr="0058435A">
        <w:rPr>
          <w:sz w:val="24"/>
          <w:szCs w:val="24"/>
        </w:rPr>
        <w:t xml:space="preserve">that </w:t>
      </w:r>
      <w:r w:rsidR="00DD427D" w:rsidRPr="0058435A">
        <w:rPr>
          <w:sz w:val="24"/>
          <w:szCs w:val="24"/>
        </w:rPr>
        <w:t xml:space="preserve">the laws of </w:t>
      </w:r>
      <w:r w:rsidRPr="0058435A">
        <w:rPr>
          <w:sz w:val="24"/>
          <w:szCs w:val="24"/>
        </w:rPr>
        <w:t>supply and demand have on wages.</w:t>
      </w:r>
    </w:p>
    <w:p w14:paraId="2DF3DE16" w14:textId="77777777" w:rsidR="005336BD" w:rsidRPr="004344C2" w:rsidRDefault="005336BD" w:rsidP="00533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4C2">
        <w:rPr>
          <w:sz w:val="24"/>
          <w:szCs w:val="24"/>
        </w:rPr>
        <w:t>How credit works.   What is required to get it and pay it back?</w:t>
      </w:r>
    </w:p>
    <w:p w14:paraId="7F9BD040" w14:textId="6B950B84" w:rsidR="005336BD" w:rsidRPr="004344C2" w:rsidRDefault="004D36C4" w:rsidP="00533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4C2">
        <w:rPr>
          <w:sz w:val="24"/>
          <w:szCs w:val="24"/>
        </w:rPr>
        <w:t>T</w:t>
      </w:r>
      <w:r w:rsidR="005336BD" w:rsidRPr="004344C2">
        <w:rPr>
          <w:sz w:val="24"/>
          <w:szCs w:val="24"/>
        </w:rPr>
        <w:t>he value of saving for education (VA529 and other opportunities</w:t>
      </w:r>
      <w:r w:rsidRPr="004344C2">
        <w:rPr>
          <w:sz w:val="24"/>
          <w:szCs w:val="24"/>
        </w:rPr>
        <w:t xml:space="preserve">) and </w:t>
      </w:r>
      <w:r w:rsidR="005336BD" w:rsidRPr="004344C2">
        <w:rPr>
          <w:sz w:val="24"/>
          <w:szCs w:val="24"/>
        </w:rPr>
        <w:t>the “power“ of compound interest</w:t>
      </w:r>
    </w:p>
    <w:p w14:paraId="4A9EFA98" w14:textId="02CB2D58" w:rsidR="000D3415" w:rsidRDefault="007D404B" w:rsidP="0058435A">
      <w:pPr>
        <w:rPr>
          <w:sz w:val="24"/>
          <w:szCs w:val="24"/>
        </w:rPr>
      </w:pPr>
      <w:r w:rsidRPr="0058435A">
        <w:rPr>
          <w:sz w:val="24"/>
          <w:szCs w:val="24"/>
        </w:rPr>
        <w:t>With education and a solid decision-making framework, students will be better prepared to make prudent choices about education, training, and career</w:t>
      </w:r>
      <w:r w:rsidR="00B64D4B" w:rsidRPr="0058435A">
        <w:rPr>
          <w:sz w:val="24"/>
          <w:szCs w:val="24"/>
        </w:rPr>
        <w:t xml:space="preserve">. They will better understand the implications of their decisions, be more prepared for the working world, and be more financially responsible. </w:t>
      </w:r>
    </w:p>
    <w:p w14:paraId="00D9A92D" w14:textId="77777777" w:rsidR="00156AFE" w:rsidRDefault="00156AFE" w:rsidP="0058435A">
      <w:pPr>
        <w:rPr>
          <w:sz w:val="24"/>
          <w:szCs w:val="24"/>
        </w:rPr>
      </w:pPr>
    </w:p>
    <w:p w14:paraId="51A8C3B2" w14:textId="52686E10" w:rsidR="000A03D8" w:rsidRPr="0058435A" w:rsidRDefault="000A03D8" w:rsidP="0058435A">
      <w:pPr>
        <w:rPr>
          <w:sz w:val="24"/>
          <w:szCs w:val="24"/>
        </w:rPr>
      </w:pPr>
      <w:r>
        <w:rPr>
          <w:sz w:val="24"/>
          <w:szCs w:val="24"/>
        </w:rPr>
        <w:t>Footnotes:</w:t>
      </w:r>
    </w:p>
    <w:p w14:paraId="32E44291" w14:textId="385505BB" w:rsidR="0085611C" w:rsidRPr="00275896" w:rsidRDefault="00175DF7" w:rsidP="00275896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8" w:history="1">
        <w:r w:rsidR="000A03D8" w:rsidRPr="00275896">
          <w:rPr>
            <w:rStyle w:val="Hyperlink"/>
            <w:sz w:val="24"/>
            <w:szCs w:val="24"/>
          </w:rPr>
          <w:t>College Board</w:t>
        </w:r>
        <w:r w:rsidR="00275896" w:rsidRPr="00275896">
          <w:rPr>
            <w:rStyle w:val="Hyperlink"/>
            <w:sz w:val="24"/>
            <w:szCs w:val="24"/>
          </w:rPr>
          <w:t>- Trends in Higher Education</w:t>
        </w:r>
      </w:hyperlink>
      <w:r w:rsidR="00275896">
        <w:rPr>
          <w:sz w:val="24"/>
          <w:szCs w:val="24"/>
        </w:rPr>
        <w:t xml:space="preserve">. </w:t>
      </w:r>
      <w:r w:rsidR="000A03D8" w:rsidRPr="0058435A">
        <w:rPr>
          <w:sz w:val="24"/>
          <w:szCs w:val="24"/>
        </w:rPr>
        <w:t xml:space="preserve"> </w:t>
      </w:r>
      <w:r w:rsidR="0085611C">
        <w:rPr>
          <w:rFonts w:ascii="Arial" w:hAnsi="Arial" w:cs="Arial"/>
          <w:color w:val="333333"/>
          <w:sz w:val="20"/>
          <w:szCs w:val="20"/>
          <w:shd w:val="clear" w:color="auto" w:fill="F7F7F8"/>
        </w:rPr>
        <w:t xml:space="preserve">Between 2011-12 and 2016-17, published tuition and fee prices rose by 9% in the public four-year sector, by 11% at public two-year colleges, and by 13% at private nonprofit four-year institutions, after adjusting for inflation. But the increases in net prices that students actually pay have been smaller. </w:t>
      </w:r>
      <w:hyperlink r:id="rId9" w:history="1">
        <w:r w:rsidR="00275896" w:rsidRPr="00BB5218">
          <w:rPr>
            <w:rStyle w:val="Hyperlink"/>
            <w:rFonts w:ascii="Arial" w:hAnsi="Arial" w:cs="Arial"/>
            <w:sz w:val="20"/>
            <w:szCs w:val="20"/>
            <w:shd w:val="clear" w:color="auto" w:fill="F7F7F8"/>
          </w:rPr>
          <w:t>https://trends.collegeboard.org/college-pricing/figures-tables/tuition-and-fees-and-room-and-board-over-time-1976-77_2016-17-selected-years</w:t>
        </w:r>
      </w:hyperlink>
    </w:p>
    <w:p w14:paraId="4032F89E" w14:textId="3B08A7B7" w:rsidR="000A03D8" w:rsidRPr="001746DE" w:rsidRDefault="00175DF7" w:rsidP="004F51F4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0" w:history="1">
        <w:r w:rsidR="002466CB" w:rsidRPr="001746DE">
          <w:rPr>
            <w:rStyle w:val="Hyperlink"/>
            <w:rFonts w:cs="Arial"/>
            <w:color w:val="2469AB"/>
            <w:sz w:val="24"/>
            <w:szCs w:val="24"/>
            <w:shd w:val="clear" w:color="auto" w:fill="FFFFFF"/>
          </w:rPr>
          <w:t>The Project on Student Debt</w:t>
        </w:r>
      </w:hyperlink>
      <w:r w:rsidR="002466CB" w:rsidRPr="001746DE">
        <w:rPr>
          <w:sz w:val="24"/>
          <w:szCs w:val="24"/>
        </w:rPr>
        <w:t xml:space="preserve">, </w:t>
      </w:r>
      <w:r w:rsidR="002466CB" w:rsidRPr="001746DE">
        <w:rPr>
          <w:rFonts w:cs="Arial"/>
          <w:color w:val="444444"/>
          <w:sz w:val="24"/>
          <w:szCs w:val="24"/>
          <w:shd w:val="clear" w:color="auto" w:fill="FFFFFF"/>
        </w:rPr>
        <w:t>an initiative of</w:t>
      </w:r>
      <w:r w:rsidR="002466CB" w:rsidRPr="001746DE">
        <w:rPr>
          <w:rStyle w:val="apple-converted-space"/>
          <w:rFonts w:cs="Arial"/>
          <w:color w:val="444444"/>
          <w:sz w:val="24"/>
          <w:szCs w:val="24"/>
          <w:shd w:val="clear" w:color="auto" w:fill="FFFFFF"/>
        </w:rPr>
        <w:t> </w:t>
      </w:r>
      <w:hyperlink r:id="rId11" w:tgtFrame="_blank" w:history="1">
        <w:r w:rsidR="002466CB" w:rsidRPr="001746DE">
          <w:rPr>
            <w:rStyle w:val="Hyperlink"/>
            <w:rFonts w:cs="Arial"/>
            <w:color w:val="FD8840"/>
            <w:sz w:val="24"/>
            <w:szCs w:val="24"/>
            <w:shd w:val="clear" w:color="auto" w:fill="FFFFFF"/>
          </w:rPr>
          <w:t>The Institute for College Access &amp; Success</w:t>
        </w:r>
      </w:hyperlink>
      <w:r w:rsidR="001746DE" w:rsidRPr="001746DE">
        <w:rPr>
          <w:sz w:val="24"/>
          <w:szCs w:val="24"/>
        </w:rPr>
        <w:t xml:space="preserve">.  See </w:t>
      </w:r>
      <w:hyperlink r:id="rId12" w:history="1">
        <w:r w:rsidR="00885672" w:rsidRPr="001746DE">
          <w:rPr>
            <w:rStyle w:val="Hyperlink"/>
            <w:sz w:val="24"/>
            <w:szCs w:val="24"/>
          </w:rPr>
          <w:t>http://ticas.org/posd/map-state-data</w:t>
        </w:r>
      </w:hyperlink>
      <w:r w:rsidR="001746DE" w:rsidRPr="001746DE">
        <w:rPr>
          <w:sz w:val="24"/>
          <w:szCs w:val="24"/>
        </w:rPr>
        <w:t xml:space="preserve">  See also, </w:t>
      </w:r>
      <w:hyperlink r:id="rId13" w:history="1">
        <w:r w:rsidR="001746DE" w:rsidRPr="001746DE">
          <w:rPr>
            <w:rStyle w:val="Hyperlink"/>
            <w:sz w:val="24"/>
            <w:szCs w:val="24"/>
          </w:rPr>
          <w:t>US News, May 9, 2016</w:t>
        </w:r>
      </w:hyperlink>
      <w:r w:rsidR="001746DE" w:rsidRPr="001746DE">
        <w:rPr>
          <w:sz w:val="24"/>
          <w:szCs w:val="24"/>
        </w:rPr>
        <w:t xml:space="preserve">.  </w:t>
      </w:r>
      <w:hyperlink r:id="rId14" w:history="1">
        <w:r w:rsidR="001746DE" w:rsidRPr="001746DE">
          <w:rPr>
            <w:rStyle w:val="Hyperlink"/>
            <w:sz w:val="24"/>
            <w:szCs w:val="24"/>
          </w:rPr>
          <w:t>http://www.usnews.com/education/best-colleges/paying-for-college/slideshows/10-student-loan-facts-college-grads-need-to-know</w:t>
        </w:r>
      </w:hyperlink>
      <w:r w:rsidR="001746DE" w:rsidRPr="001746DE">
        <w:rPr>
          <w:sz w:val="24"/>
          <w:szCs w:val="24"/>
        </w:rPr>
        <w:t xml:space="preserve">.  </w:t>
      </w:r>
      <w:r w:rsidR="00885672" w:rsidRPr="001746DE">
        <w:rPr>
          <w:sz w:val="24"/>
          <w:szCs w:val="24"/>
        </w:rPr>
        <w:t xml:space="preserve"> </w:t>
      </w:r>
    </w:p>
    <w:p w14:paraId="240AB800" w14:textId="356A04F2" w:rsidR="002D4B59" w:rsidRPr="00F1214F" w:rsidRDefault="00175DF7" w:rsidP="00630D57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0A03D8" w:rsidRPr="0058435A">
          <w:rPr>
            <w:rStyle w:val="Hyperlink"/>
            <w:sz w:val="24"/>
            <w:szCs w:val="24"/>
          </w:rPr>
          <w:t>Hamilton Project</w:t>
        </w:r>
      </w:hyperlink>
      <w:r w:rsidR="000A03D8">
        <w:rPr>
          <w:sz w:val="24"/>
          <w:szCs w:val="24"/>
        </w:rPr>
        <w:t>, Sept. 29, 2014</w:t>
      </w:r>
      <w:r w:rsidR="000A03D8" w:rsidRPr="0058435A">
        <w:rPr>
          <w:sz w:val="24"/>
          <w:szCs w:val="24"/>
        </w:rPr>
        <w:t xml:space="preserve">. </w:t>
      </w:r>
      <w:hyperlink r:id="rId16" w:history="1">
        <w:r w:rsidR="002D4B59" w:rsidRPr="00E301ED">
          <w:rPr>
            <w:rStyle w:val="Hyperlink"/>
            <w:sz w:val="24"/>
            <w:szCs w:val="24"/>
          </w:rPr>
          <w:t>http://www.hamiltonproject.org/papers/major_decisions_what_graduates_earn_over_their_lifetimes/</w:t>
        </w:r>
      </w:hyperlink>
    </w:p>
    <w:p w14:paraId="185C4D2A" w14:textId="701185EF" w:rsidR="00F1214F" w:rsidRPr="00DC1B38" w:rsidRDefault="00F1214F" w:rsidP="00F1214F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F1214F">
        <w:rPr>
          <w:rStyle w:val="Hyperlink"/>
          <w:color w:val="auto"/>
          <w:sz w:val="24"/>
          <w:szCs w:val="24"/>
          <w:u w:val="none"/>
        </w:rPr>
        <w:t xml:space="preserve">Bureau of </w:t>
      </w:r>
      <w:r>
        <w:rPr>
          <w:rStyle w:val="Hyperlink"/>
          <w:color w:val="auto"/>
          <w:sz w:val="24"/>
          <w:szCs w:val="24"/>
          <w:u w:val="none"/>
        </w:rPr>
        <w:t>L</w:t>
      </w:r>
      <w:r w:rsidRPr="00F1214F">
        <w:rPr>
          <w:rStyle w:val="Hyperlink"/>
          <w:color w:val="auto"/>
          <w:sz w:val="24"/>
          <w:szCs w:val="24"/>
          <w:u w:val="none"/>
        </w:rPr>
        <w:t>abor Statistics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Pr="00F1214F">
        <w:rPr>
          <w:rStyle w:val="Hyperlink"/>
          <w:color w:val="auto"/>
          <w:sz w:val="24"/>
          <w:szCs w:val="24"/>
        </w:rPr>
        <w:t xml:space="preserve"> </w:t>
      </w:r>
      <w:r w:rsidRPr="00F1214F">
        <w:rPr>
          <w:rStyle w:val="Hyperlink"/>
          <w:sz w:val="24"/>
          <w:szCs w:val="24"/>
        </w:rPr>
        <w:t>http://www.bls.gov/emp/ep_chart_001.htm</w:t>
      </w:r>
    </w:p>
    <w:p w14:paraId="0ECCBB22" w14:textId="77777777" w:rsidR="008B3532" w:rsidRDefault="008B3532" w:rsidP="002D4B59">
      <w:pPr>
        <w:pStyle w:val="Footer"/>
        <w:rPr>
          <w:sz w:val="24"/>
        </w:rPr>
      </w:pPr>
    </w:p>
    <w:p w14:paraId="64F039FE" w14:textId="6EEDC459" w:rsidR="002D4B59" w:rsidRPr="008B3532" w:rsidRDefault="002D4B59" w:rsidP="002D4B59">
      <w:pPr>
        <w:pStyle w:val="Footer"/>
        <w:rPr>
          <w:sz w:val="24"/>
        </w:rPr>
      </w:pPr>
      <w:r w:rsidRPr="008B3532">
        <w:rPr>
          <w:sz w:val="24"/>
        </w:rPr>
        <w:t xml:space="preserve">Visit </w:t>
      </w:r>
      <w:hyperlink r:id="rId17" w:history="1">
        <w:r w:rsidRPr="008B3532">
          <w:rPr>
            <w:rStyle w:val="Hyperlink"/>
            <w:sz w:val="24"/>
          </w:rPr>
          <w:t>www.vcee.org</w:t>
        </w:r>
      </w:hyperlink>
      <w:r w:rsidRPr="008B3532">
        <w:rPr>
          <w:sz w:val="24"/>
        </w:rPr>
        <w:t xml:space="preserve"> for professional development opportunities scheduled for teachers and counselors.</w:t>
      </w:r>
    </w:p>
    <w:p w14:paraId="3C3A75CE" w14:textId="77777777" w:rsidR="00C62391" w:rsidRDefault="00C62391" w:rsidP="008A3CCC">
      <w:pPr>
        <w:rPr>
          <w:b/>
          <w:sz w:val="24"/>
          <w:szCs w:val="24"/>
        </w:rPr>
      </w:pPr>
    </w:p>
    <w:p w14:paraId="29C6267F" w14:textId="77777777" w:rsidR="00C62391" w:rsidRDefault="00C62391" w:rsidP="008A3CCC">
      <w:pPr>
        <w:rPr>
          <w:b/>
          <w:sz w:val="24"/>
          <w:szCs w:val="24"/>
        </w:rPr>
      </w:pPr>
    </w:p>
    <w:p w14:paraId="31BF94A1" w14:textId="77777777" w:rsidR="00C62391" w:rsidRDefault="00C62391" w:rsidP="008A3CCC">
      <w:pPr>
        <w:rPr>
          <w:b/>
          <w:sz w:val="24"/>
          <w:szCs w:val="24"/>
        </w:rPr>
      </w:pPr>
    </w:p>
    <w:p w14:paraId="1C66E564" w14:textId="312DA92B" w:rsidR="002F7CA3" w:rsidRPr="0058435A" w:rsidRDefault="002F7CA3" w:rsidP="008A3CCC">
      <w:pPr>
        <w:rPr>
          <w:b/>
          <w:sz w:val="24"/>
          <w:szCs w:val="24"/>
        </w:rPr>
      </w:pPr>
      <w:r w:rsidRPr="0058435A">
        <w:rPr>
          <w:b/>
          <w:sz w:val="24"/>
          <w:szCs w:val="24"/>
        </w:rPr>
        <w:t>TOPICS COVERED AND AVAILABLE RESOURCES TO USE WITH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700"/>
        <w:gridCol w:w="2947"/>
      </w:tblGrid>
      <w:tr w:rsidR="004A4032" w:rsidRPr="0058435A" w14:paraId="089C5922" w14:textId="77777777" w:rsidTr="00DF15A9">
        <w:tc>
          <w:tcPr>
            <w:tcW w:w="10078" w:type="dxa"/>
            <w:gridSpan w:val="3"/>
          </w:tcPr>
          <w:p w14:paraId="2F952AEB" w14:textId="77777777" w:rsidR="004A4032" w:rsidRPr="0058435A" w:rsidRDefault="004A4032" w:rsidP="009D23F5">
            <w:pPr>
              <w:rPr>
                <w:b/>
                <w:sz w:val="24"/>
                <w:szCs w:val="24"/>
              </w:rPr>
            </w:pPr>
            <w:r w:rsidRPr="0058435A">
              <w:rPr>
                <w:b/>
                <w:sz w:val="24"/>
                <w:szCs w:val="24"/>
              </w:rPr>
              <w:t xml:space="preserve">Topic: </w:t>
            </w:r>
            <w:r w:rsidR="009D23F5" w:rsidRPr="0058435A">
              <w:rPr>
                <w:b/>
                <w:sz w:val="24"/>
                <w:szCs w:val="24"/>
              </w:rPr>
              <w:t xml:space="preserve">Economic </w:t>
            </w:r>
            <w:r w:rsidR="000A5846" w:rsidRPr="0058435A">
              <w:rPr>
                <w:b/>
                <w:sz w:val="24"/>
                <w:szCs w:val="24"/>
              </w:rPr>
              <w:t>d</w:t>
            </w:r>
            <w:r w:rsidR="009D23F5" w:rsidRPr="0058435A">
              <w:rPr>
                <w:b/>
                <w:sz w:val="24"/>
                <w:szCs w:val="24"/>
              </w:rPr>
              <w:t>ecision-making</w:t>
            </w:r>
            <w:r w:rsidR="004555C9" w:rsidRPr="0058435A">
              <w:rPr>
                <w:b/>
                <w:sz w:val="24"/>
                <w:szCs w:val="24"/>
              </w:rPr>
              <w:t>: setting goals and making choices</w:t>
            </w:r>
          </w:p>
        </w:tc>
      </w:tr>
      <w:tr w:rsidR="004A4032" w:rsidRPr="0058435A" w14:paraId="2AD16DF0" w14:textId="77777777" w:rsidTr="00DF15A9">
        <w:tc>
          <w:tcPr>
            <w:tcW w:w="4431" w:type="dxa"/>
          </w:tcPr>
          <w:p w14:paraId="71142612" w14:textId="77777777" w:rsidR="004A4032" w:rsidRPr="0058435A" w:rsidRDefault="004A4032" w:rsidP="004A4032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Resources</w:t>
            </w:r>
          </w:p>
        </w:tc>
        <w:tc>
          <w:tcPr>
            <w:tcW w:w="2700" w:type="dxa"/>
          </w:tcPr>
          <w:p w14:paraId="2D056DA3" w14:textId="77777777" w:rsidR="004A4032" w:rsidRPr="0058435A" w:rsidRDefault="004A4032" w:rsidP="004A4032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questions</w:t>
            </w:r>
          </w:p>
        </w:tc>
        <w:tc>
          <w:tcPr>
            <w:tcW w:w="2947" w:type="dxa"/>
          </w:tcPr>
          <w:p w14:paraId="444BCBAC" w14:textId="77777777" w:rsidR="004A4032" w:rsidRPr="0058435A" w:rsidRDefault="004A4032" w:rsidP="004A4032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understandings</w:t>
            </w:r>
          </w:p>
        </w:tc>
      </w:tr>
      <w:tr w:rsidR="009D23F5" w:rsidRPr="0058435A" w14:paraId="49C0B940" w14:textId="77777777" w:rsidTr="00DF15A9">
        <w:trPr>
          <w:trHeight w:val="1932"/>
        </w:trPr>
        <w:tc>
          <w:tcPr>
            <w:tcW w:w="4431" w:type="dxa"/>
          </w:tcPr>
          <w:p w14:paraId="267589E3" w14:textId="77777777" w:rsidR="00785802" w:rsidRDefault="00785802" w:rsidP="009D23F5">
            <w:pPr>
              <w:rPr>
                <w:sz w:val="24"/>
                <w:szCs w:val="24"/>
                <w:u w:val="single"/>
              </w:rPr>
            </w:pPr>
          </w:p>
          <w:p w14:paraId="452854B9" w14:textId="2A3C1761" w:rsidR="004555C9" w:rsidRPr="00C62391" w:rsidRDefault="00C62391" w:rsidP="009D23F5">
            <w:pPr>
              <w:rPr>
                <w:rStyle w:val="Hyperlink"/>
                <w:sz w:val="24"/>
                <w:szCs w:val="24"/>
              </w:rPr>
            </w:pPr>
            <w:r w:rsidRPr="00C62391">
              <w:rPr>
                <w:sz w:val="24"/>
                <w:szCs w:val="24"/>
                <w:u w:val="single"/>
              </w:rPr>
              <w:t>Crowing About College</w:t>
            </w:r>
          </w:p>
          <w:p w14:paraId="00251F96" w14:textId="42F65934" w:rsidR="00C62391" w:rsidRDefault="00C62391" w:rsidP="009D23F5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tackle a problem little by little and applying this to any financial goal, such as having enough money to pay for college or a trade school. Published by the SIFMA Foundation in 2016. </w:t>
            </w:r>
            <w:hyperlink r:id="rId18" w:history="1">
              <w:r w:rsidRPr="00C47653">
                <w:rPr>
                  <w:rStyle w:val="Hyperlink"/>
                  <w:sz w:val="24"/>
                  <w:szCs w:val="24"/>
                </w:rPr>
                <w:t>http://www.projectinvested.com/Markets-In-Action/Crowing-About-College/</w:t>
              </w:r>
            </w:hyperlink>
          </w:p>
          <w:p w14:paraId="7FC8EDAA" w14:textId="77777777" w:rsidR="00C62391" w:rsidRPr="0058435A" w:rsidRDefault="00C62391" w:rsidP="009D23F5">
            <w:pPr>
              <w:rPr>
                <w:sz w:val="24"/>
                <w:szCs w:val="24"/>
              </w:rPr>
            </w:pPr>
          </w:p>
          <w:p w14:paraId="374707C3" w14:textId="59EDD56F" w:rsidR="009D23F5" w:rsidRPr="0058435A" w:rsidRDefault="007A608A" w:rsidP="009D23F5">
            <w:pPr>
              <w:rPr>
                <w:sz w:val="24"/>
                <w:szCs w:val="24"/>
              </w:rPr>
            </w:pPr>
            <w:r w:rsidRPr="00232234">
              <w:rPr>
                <w:sz w:val="24"/>
                <w:szCs w:val="24"/>
                <w:u w:val="single"/>
              </w:rPr>
              <w:t>Choices and Changes</w:t>
            </w:r>
            <w:r>
              <w:rPr>
                <w:sz w:val="24"/>
                <w:szCs w:val="24"/>
                <w:u w:val="single"/>
              </w:rPr>
              <w:t xml:space="preserve"> in Life, School and Work: Grades 9-</w:t>
            </w:r>
            <w:r w:rsidRPr="007A608A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0A5846" w:rsidRPr="007A608A">
              <w:rPr>
                <w:sz w:val="24"/>
                <w:szCs w:val="24"/>
              </w:rPr>
              <w:t>Lesson</w:t>
            </w:r>
            <w:r w:rsidR="000A5846" w:rsidRPr="0058435A">
              <w:rPr>
                <w:sz w:val="24"/>
                <w:szCs w:val="24"/>
              </w:rPr>
              <w:t xml:space="preserve"> 1</w:t>
            </w:r>
            <w:r w:rsidR="009D23F5" w:rsidRPr="0058435A">
              <w:rPr>
                <w:sz w:val="24"/>
                <w:szCs w:val="24"/>
              </w:rPr>
              <w:t>: “Making Choices” (f</w:t>
            </w:r>
            <w:r w:rsidR="00A30522">
              <w:rPr>
                <w:sz w:val="24"/>
                <w:szCs w:val="24"/>
              </w:rPr>
              <w:t>ound on</w:t>
            </w:r>
            <w:r w:rsidR="009D23F5" w:rsidRPr="0058435A">
              <w:rPr>
                <w:sz w:val="24"/>
                <w:szCs w:val="24"/>
              </w:rPr>
              <w:t xml:space="preserve"> Virtual Economics)</w:t>
            </w:r>
          </w:p>
          <w:p w14:paraId="3B01936A" w14:textId="77777777" w:rsidR="009D23F5" w:rsidRPr="0058435A" w:rsidRDefault="009D23F5" w:rsidP="009D23F5">
            <w:pPr>
              <w:rPr>
                <w:sz w:val="24"/>
                <w:szCs w:val="24"/>
              </w:rPr>
            </w:pPr>
          </w:p>
          <w:p w14:paraId="46811F9A" w14:textId="79F9C0B6" w:rsidR="009D23F5" w:rsidRPr="0058435A" w:rsidRDefault="007A608A" w:rsidP="008A3CCC">
            <w:pPr>
              <w:rPr>
                <w:sz w:val="24"/>
                <w:szCs w:val="24"/>
              </w:rPr>
            </w:pPr>
            <w:r w:rsidRPr="00232234">
              <w:rPr>
                <w:sz w:val="24"/>
                <w:szCs w:val="24"/>
                <w:u w:val="single"/>
              </w:rPr>
              <w:t>Choices and Changes</w:t>
            </w:r>
            <w:r>
              <w:rPr>
                <w:sz w:val="24"/>
                <w:szCs w:val="24"/>
                <w:u w:val="single"/>
              </w:rPr>
              <w:t xml:space="preserve"> in Life, School and Work: Grades 9-</w:t>
            </w:r>
            <w:r w:rsidRPr="007A608A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0A5846" w:rsidRPr="007A608A">
              <w:rPr>
                <w:sz w:val="24"/>
                <w:szCs w:val="24"/>
              </w:rPr>
              <w:t>Lesson</w:t>
            </w:r>
            <w:r w:rsidR="000A5846" w:rsidRPr="0058435A">
              <w:rPr>
                <w:sz w:val="24"/>
                <w:szCs w:val="24"/>
              </w:rPr>
              <w:t xml:space="preserve"> 2</w:t>
            </w:r>
            <w:r w:rsidR="009D23F5" w:rsidRPr="0058435A">
              <w:rPr>
                <w:sz w:val="24"/>
                <w:szCs w:val="24"/>
              </w:rPr>
              <w:t>: “Choosing Between Alternatives” (f</w:t>
            </w:r>
            <w:r w:rsidR="00A30522">
              <w:rPr>
                <w:sz w:val="24"/>
                <w:szCs w:val="24"/>
              </w:rPr>
              <w:t>ound on</w:t>
            </w:r>
            <w:r w:rsidR="009D23F5" w:rsidRPr="0058435A">
              <w:rPr>
                <w:sz w:val="24"/>
                <w:szCs w:val="24"/>
              </w:rPr>
              <w:t xml:space="preserve"> Virtual Economics)</w:t>
            </w:r>
          </w:p>
          <w:p w14:paraId="62A62578" w14:textId="77777777" w:rsidR="000A5846" w:rsidRPr="0058435A" w:rsidRDefault="000A5846" w:rsidP="008A3CCC">
            <w:pPr>
              <w:rPr>
                <w:sz w:val="24"/>
                <w:szCs w:val="24"/>
              </w:rPr>
            </w:pPr>
          </w:p>
          <w:p w14:paraId="6BAECB71" w14:textId="77777777" w:rsidR="000A5846" w:rsidRDefault="007A608A" w:rsidP="00A30522">
            <w:pPr>
              <w:rPr>
                <w:sz w:val="24"/>
                <w:szCs w:val="24"/>
              </w:rPr>
            </w:pPr>
            <w:r w:rsidRPr="00232234">
              <w:rPr>
                <w:sz w:val="24"/>
                <w:szCs w:val="24"/>
                <w:u w:val="single"/>
              </w:rPr>
              <w:t>Choices and Changes</w:t>
            </w:r>
            <w:r>
              <w:rPr>
                <w:sz w:val="24"/>
                <w:szCs w:val="24"/>
                <w:u w:val="single"/>
              </w:rPr>
              <w:t xml:space="preserve"> in Life, School and Work: Grades 9-10</w:t>
            </w:r>
            <w:r w:rsidR="000A5846" w:rsidRPr="0058435A">
              <w:rPr>
                <w:sz w:val="24"/>
                <w:szCs w:val="24"/>
              </w:rPr>
              <w:t xml:space="preserve"> Lesson 4: “What Influences Incentives?” (f</w:t>
            </w:r>
            <w:r w:rsidR="00A30522">
              <w:rPr>
                <w:sz w:val="24"/>
                <w:szCs w:val="24"/>
              </w:rPr>
              <w:t xml:space="preserve">ound on </w:t>
            </w:r>
            <w:r w:rsidR="000A5846" w:rsidRPr="0058435A">
              <w:rPr>
                <w:sz w:val="24"/>
                <w:szCs w:val="24"/>
              </w:rPr>
              <w:t>Virtual Economics)</w:t>
            </w:r>
          </w:p>
          <w:p w14:paraId="2BBFAB2F" w14:textId="77777777" w:rsidR="00FE69ED" w:rsidRDefault="00FE69ED" w:rsidP="00A30522">
            <w:pPr>
              <w:rPr>
                <w:sz w:val="24"/>
                <w:szCs w:val="24"/>
              </w:rPr>
            </w:pPr>
          </w:p>
          <w:p w14:paraId="1AF85439" w14:textId="727EE24E" w:rsidR="00FE69ED" w:rsidRPr="0058435A" w:rsidRDefault="00FE69ED" w:rsidP="00A305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6378749" w14:textId="77777777" w:rsidR="00785802" w:rsidRDefault="00785802" w:rsidP="008A3CCC">
            <w:pPr>
              <w:rPr>
                <w:sz w:val="24"/>
                <w:szCs w:val="24"/>
              </w:rPr>
            </w:pPr>
          </w:p>
          <w:p w14:paraId="43C3CA33" w14:textId="77777777" w:rsidR="004555C9" w:rsidRPr="0058435A" w:rsidRDefault="004555C9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goals do I have for the long term? For the short term?”</w:t>
            </w:r>
          </w:p>
          <w:p w14:paraId="4930E8E8" w14:textId="77777777" w:rsidR="004555C9" w:rsidRPr="0058435A" w:rsidRDefault="004555C9" w:rsidP="008A3CCC">
            <w:pPr>
              <w:rPr>
                <w:sz w:val="24"/>
                <w:szCs w:val="24"/>
              </w:rPr>
            </w:pPr>
          </w:p>
          <w:p w14:paraId="7463F913" w14:textId="77777777" w:rsidR="004555C9" w:rsidRPr="0058435A" w:rsidRDefault="004555C9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am I willing to give up in order to meet my goals?”</w:t>
            </w:r>
          </w:p>
          <w:p w14:paraId="3A574437" w14:textId="77777777" w:rsidR="004555C9" w:rsidRPr="0058435A" w:rsidRDefault="004555C9" w:rsidP="008A3CCC">
            <w:pPr>
              <w:rPr>
                <w:sz w:val="24"/>
                <w:szCs w:val="24"/>
              </w:rPr>
            </w:pPr>
          </w:p>
          <w:p w14:paraId="40E0C4A0" w14:textId="77777777" w:rsidR="009D23F5" w:rsidRPr="0058435A" w:rsidRDefault="009D23F5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“How can I make better choices?”</w:t>
            </w:r>
          </w:p>
          <w:p w14:paraId="09E41561" w14:textId="77777777" w:rsidR="009D23F5" w:rsidRPr="0058435A" w:rsidRDefault="009D23F5" w:rsidP="008A3CCC">
            <w:pPr>
              <w:rPr>
                <w:sz w:val="24"/>
                <w:szCs w:val="24"/>
              </w:rPr>
            </w:pPr>
          </w:p>
          <w:p w14:paraId="0E14E942" w14:textId="77777777" w:rsidR="009D23F5" w:rsidRPr="0058435A" w:rsidRDefault="009D23F5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“How can I deal with my problems one at a time…when they won’t get into line?”</w:t>
            </w:r>
          </w:p>
        </w:tc>
        <w:tc>
          <w:tcPr>
            <w:tcW w:w="2947" w:type="dxa"/>
          </w:tcPr>
          <w:p w14:paraId="1B4DC062" w14:textId="77777777" w:rsidR="00785802" w:rsidRDefault="00785802" w:rsidP="008A3CCC">
            <w:pPr>
              <w:rPr>
                <w:sz w:val="24"/>
                <w:szCs w:val="24"/>
              </w:rPr>
            </w:pPr>
          </w:p>
          <w:p w14:paraId="5345333C" w14:textId="77777777" w:rsidR="009D23F5" w:rsidRPr="0058435A" w:rsidRDefault="00ED59C8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Choosing one thing involves giving up something else</w:t>
            </w:r>
            <w:r w:rsidR="00DA7964" w:rsidRPr="0058435A">
              <w:rPr>
                <w:sz w:val="24"/>
                <w:szCs w:val="24"/>
              </w:rPr>
              <w:t xml:space="preserve"> (opportunity cost)</w:t>
            </w:r>
          </w:p>
          <w:p w14:paraId="20CB6FB9" w14:textId="77777777" w:rsidR="00ED59C8" w:rsidRPr="0058435A" w:rsidRDefault="00ED59C8" w:rsidP="008A3CCC">
            <w:pPr>
              <w:rPr>
                <w:sz w:val="24"/>
                <w:szCs w:val="24"/>
              </w:rPr>
            </w:pPr>
          </w:p>
          <w:p w14:paraId="3789C767" w14:textId="77777777" w:rsidR="00ED59C8" w:rsidRPr="0058435A" w:rsidRDefault="00ED59C8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 xml:space="preserve">It is important to weight the costs and benefits of your choices before making a decision </w:t>
            </w:r>
          </w:p>
          <w:p w14:paraId="3BB380ED" w14:textId="77777777" w:rsidR="000A5846" w:rsidRPr="0058435A" w:rsidRDefault="000A5846" w:rsidP="008A3CCC">
            <w:pPr>
              <w:rPr>
                <w:sz w:val="24"/>
                <w:szCs w:val="24"/>
              </w:rPr>
            </w:pPr>
          </w:p>
          <w:p w14:paraId="7065DB03" w14:textId="77777777" w:rsidR="000A5846" w:rsidRPr="0058435A" w:rsidRDefault="000A5846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Positive and negative incentives influence your choices</w:t>
            </w:r>
          </w:p>
          <w:p w14:paraId="0E8FF6E8" w14:textId="77777777" w:rsidR="000A5846" w:rsidRPr="0058435A" w:rsidRDefault="000A5846" w:rsidP="008A3CCC">
            <w:pPr>
              <w:rPr>
                <w:sz w:val="24"/>
                <w:szCs w:val="24"/>
              </w:rPr>
            </w:pPr>
          </w:p>
          <w:p w14:paraId="43FFDCA7" w14:textId="77777777" w:rsidR="000A5846" w:rsidRPr="0058435A" w:rsidRDefault="000A5846" w:rsidP="008A3CCC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Incentives are not the same for everyone</w:t>
            </w:r>
          </w:p>
        </w:tc>
      </w:tr>
    </w:tbl>
    <w:p w14:paraId="018FAA24" w14:textId="77777777" w:rsidR="004A4032" w:rsidRDefault="004A4032" w:rsidP="008A3CCC">
      <w:pPr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270"/>
        <w:gridCol w:w="2610"/>
        <w:gridCol w:w="2970"/>
      </w:tblGrid>
      <w:tr w:rsidR="000A5846" w:rsidRPr="0058435A" w14:paraId="3E404608" w14:textId="77777777" w:rsidTr="00785802">
        <w:tc>
          <w:tcPr>
            <w:tcW w:w="10075" w:type="dxa"/>
            <w:gridSpan w:val="4"/>
          </w:tcPr>
          <w:p w14:paraId="7F7ECB0A" w14:textId="77777777" w:rsidR="000A5846" w:rsidRPr="0058435A" w:rsidRDefault="000A5846">
            <w:pPr>
              <w:rPr>
                <w:b/>
                <w:sz w:val="24"/>
                <w:szCs w:val="24"/>
              </w:rPr>
            </w:pPr>
            <w:r w:rsidRPr="0058435A">
              <w:rPr>
                <w:b/>
                <w:sz w:val="24"/>
                <w:szCs w:val="24"/>
              </w:rPr>
              <w:t>Topic: Investing in yourself</w:t>
            </w:r>
          </w:p>
        </w:tc>
      </w:tr>
      <w:tr w:rsidR="000A5846" w:rsidRPr="0058435A" w14:paraId="1D550843" w14:textId="77777777" w:rsidTr="00785802">
        <w:tc>
          <w:tcPr>
            <w:tcW w:w="4495" w:type="dxa"/>
            <w:gridSpan w:val="2"/>
          </w:tcPr>
          <w:p w14:paraId="42CB689D" w14:textId="77777777" w:rsidR="000A5846" w:rsidRPr="0058435A" w:rsidRDefault="000A5846" w:rsidP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Resources</w:t>
            </w:r>
          </w:p>
        </w:tc>
        <w:tc>
          <w:tcPr>
            <w:tcW w:w="2610" w:type="dxa"/>
          </w:tcPr>
          <w:p w14:paraId="1079225C" w14:textId="77777777" w:rsidR="000A5846" w:rsidRPr="0058435A" w:rsidRDefault="000A5846" w:rsidP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questions</w:t>
            </w:r>
          </w:p>
        </w:tc>
        <w:tc>
          <w:tcPr>
            <w:tcW w:w="2970" w:type="dxa"/>
          </w:tcPr>
          <w:p w14:paraId="1227D64D" w14:textId="77777777" w:rsidR="000A5846" w:rsidRPr="0058435A" w:rsidRDefault="000A5846" w:rsidP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understandings</w:t>
            </w:r>
          </w:p>
        </w:tc>
      </w:tr>
      <w:tr w:rsidR="000A5846" w:rsidRPr="0058435A" w14:paraId="7625C109" w14:textId="77777777" w:rsidTr="00785802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10DA204F" w14:textId="77777777" w:rsidR="00785802" w:rsidRDefault="00785802">
            <w:pPr>
              <w:rPr>
                <w:sz w:val="24"/>
                <w:szCs w:val="24"/>
              </w:rPr>
            </w:pPr>
          </w:p>
          <w:p w14:paraId="622AC655" w14:textId="7C2CFEF6" w:rsidR="00DA7964" w:rsidRPr="0058435A" w:rsidRDefault="00E55215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Video: </w:t>
            </w:r>
            <w:r w:rsidR="00DA7964" w:rsidRPr="0058435A">
              <w:rPr>
                <w:sz w:val="24"/>
                <w:szCs w:val="24"/>
              </w:rPr>
              <w:t>“Human Capital</w:t>
            </w:r>
            <w:r>
              <w:rPr>
                <w:sz w:val="24"/>
                <w:szCs w:val="24"/>
              </w:rPr>
              <w:t>”</w:t>
            </w:r>
            <w:r w:rsidR="00DA7964" w:rsidRPr="0058435A">
              <w:rPr>
                <w:sz w:val="24"/>
                <w:szCs w:val="24"/>
              </w:rPr>
              <w:t xml:space="preserve"> </w:t>
            </w:r>
            <w:r w:rsidR="007A608A">
              <w:rPr>
                <w:sz w:val="24"/>
                <w:szCs w:val="24"/>
              </w:rPr>
              <w:t xml:space="preserve">Found on </w:t>
            </w:r>
            <w:r w:rsidR="00DA7964" w:rsidRPr="0058435A">
              <w:rPr>
                <w:sz w:val="24"/>
                <w:szCs w:val="24"/>
              </w:rPr>
              <w:t xml:space="preserve">EconEdLink and Virtual Economics. </w:t>
            </w:r>
            <w:hyperlink r:id="rId19" w:history="1">
              <w:r w:rsidR="0036771A" w:rsidRPr="0058435A">
                <w:rPr>
                  <w:rStyle w:val="Hyperlink"/>
                  <w:sz w:val="24"/>
                  <w:szCs w:val="24"/>
                </w:rPr>
                <w:t>http://www.econedlink.org/tool/230/Human-Capital-Concept-Video (3</w:t>
              </w:r>
            </w:hyperlink>
            <w:r w:rsidR="0036771A" w:rsidRPr="0058435A">
              <w:rPr>
                <w:rStyle w:val="Hyperlink"/>
                <w:sz w:val="24"/>
                <w:szCs w:val="24"/>
              </w:rPr>
              <w:t xml:space="preserve"> minutes)</w:t>
            </w:r>
          </w:p>
          <w:p w14:paraId="72B47032" w14:textId="77777777" w:rsidR="00EC0C4F" w:rsidRPr="0058435A" w:rsidRDefault="00EC0C4F">
            <w:pPr>
              <w:rPr>
                <w:sz w:val="24"/>
                <w:szCs w:val="24"/>
              </w:rPr>
            </w:pPr>
          </w:p>
          <w:p w14:paraId="1E079C79" w14:textId="2C9986CB" w:rsidR="00EF6CE3" w:rsidRPr="0058435A" w:rsidRDefault="000A5846">
            <w:pPr>
              <w:rPr>
                <w:sz w:val="24"/>
                <w:szCs w:val="24"/>
              </w:rPr>
            </w:pPr>
            <w:r w:rsidRPr="00232234">
              <w:rPr>
                <w:sz w:val="24"/>
                <w:szCs w:val="24"/>
                <w:u w:val="single"/>
              </w:rPr>
              <w:t>Financial Fitness for Life</w:t>
            </w:r>
            <w:r w:rsidR="00232234" w:rsidRPr="00232234">
              <w:rPr>
                <w:sz w:val="24"/>
                <w:szCs w:val="24"/>
                <w:u w:val="single"/>
              </w:rPr>
              <w:t>: 9-12</w:t>
            </w:r>
            <w:r w:rsidRPr="00232234">
              <w:rPr>
                <w:sz w:val="24"/>
                <w:szCs w:val="24"/>
                <w:u w:val="single"/>
              </w:rPr>
              <w:t>,</w:t>
            </w:r>
            <w:r w:rsidRPr="0058435A">
              <w:rPr>
                <w:sz w:val="24"/>
                <w:szCs w:val="24"/>
              </w:rPr>
              <w:t xml:space="preserve"> Lesson 6: “Why Some Jobs Pay More Than Others.” (</w:t>
            </w:r>
            <w:r w:rsidR="00A30522">
              <w:rPr>
                <w:sz w:val="24"/>
                <w:szCs w:val="24"/>
              </w:rPr>
              <w:t xml:space="preserve">found on </w:t>
            </w:r>
            <w:r w:rsidRPr="0058435A">
              <w:rPr>
                <w:sz w:val="24"/>
                <w:szCs w:val="24"/>
              </w:rPr>
              <w:t xml:space="preserve">Virtual Economics) </w:t>
            </w:r>
          </w:p>
          <w:p w14:paraId="250A8F85" w14:textId="77777777" w:rsidR="000A5846" w:rsidRPr="0058435A" w:rsidRDefault="000A5846">
            <w:pPr>
              <w:rPr>
                <w:sz w:val="24"/>
                <w:szCs w:val="24"/>
              </w:rPr>
            </w:pPr>
          </w:p>
          <w:p w14:paraId="2130B8AF" w14:textId="6F25EDCF" w:rsidR="000A5846" w:rsidRPr="0058435A" w:rsidRDefault="000A5846">
            <w:pPr>
              <w:rPr>
                <w:sz w:val="24"/>
                <w:szCs w:val="24"/>
              </w:rPr>
            </w:pPr>
            <w:r w:rsidRPr="00232234">
              <w:rPr>
                <w:sz w:val="24"/>
                <w:szCs w:val="24"/>
                <w:u w:val="single"/>
              </w:rPr>
              <w:lastRenderedPageBreak/>
              <w:t>High School Economics</w:t>
            </w:r>
            <w:r w:rsidRPr="0058435A">
              <w:rPr>
                <w:sz w:val="24"/>
                <w:szCs w:val="24"/>
              </w:rPr>
              <w:t>, Lesson 13: “Who Decides Wage Rates?” (</w:t>
            </w:r>
            <w:r w:rsidR="00A30522">
              <w:rPr>
                <w:sz w:val="24"/>
                <w:szCs w:val="24"/>
              </w:rPr>
              <w:t xml:space="preserve">found on </w:t>
            </w:r>
            <w:r w:rsidRPr="0058435A">
              <w:rPr>
                <w:sz w:val="24"/>
                <w:szCs w:val="24"/>
              </w:rPr>
              <w:t>Virtual Economics)</w:t>
            </w:r>
          </w:p>
          <w:p w14:paraId="6529E378" w14:textId="77777777" w:rsidR="00EF6CE3" w:rsidRPr="0058435A" w:rsidRDefault="00EF6CE3">
            <w:pPr>
              <w:rPr>
                <w:sz w:val="24"/>
                <w:szCs w:val="24"/>
              </w:rPr>
            </w:pPr>
          </w:p>
          <w:p w14:paraId="130860E4" w14:textId="2045B0BA" w:rsidR="00EF6CE3" w:rsidRPr="0058435A" w:rsidRDefault="00EF6CE3">
            <w:pPr>
              <w:rPr>
                <w:sz w:val="24"/>
                <w:szCs w:val="24"/>
              </w:rPr>
            </w:pPr>
            <w:r w:rsidRPr="00232234">
              <w:rPr>
                <w:sz w:val="24"/>
                <w:szCs w:val="24"/>
                <w:u w:val="single"/>
              </w:rPr>
              <w:t>Choices and Changes</w:t>
            </w:r>
            <w:r w:rsidR="007A608A">
              <w:rPr>
                <w:sz w:val="24"/>
                <w:szCs w:val="24"/>
                <w:u w:val="single"/>
              </w:rPr>
              <w:t xml:space="preserve"> in Life, School and Work: Grades 9-10</w:t>
            </w:r>
            <w:r w:rsidRPr="00232234">
              <w:rPr>
                <w:sz w:val="24"/>
                <w:szCs w:val="24"/>
                <w:u w:val="single"/>
              </w:rPr>
              <w:t>,</w:t>
            </w:r>
            <w:r w:rsidRPr="0058435A">
              <w:rPr>
                <w:sz w:val="24"/>
                <w:szCs w:val="24"/>
              </w:rPr>
              <w:t xml:space="preserve"> Lesson 7, “Human Capital and Productivity.” </w:t>
            </w:r>
          </w:p>
          <w:p w14:paraId="4379CCB1" w14:textId="77777777" w:rsidR="00C600ED" w:rsidRPr="0058435A" w:rsidRDefault="00C600ED">
            <w:pPr>
              <w:rPr>
                <w:sz w:val="24"/>
                <w:szCs w:val="24"/>
              </w:rPr>
            </w:pPr>
          </w:p>
          <w:p w14:paraId="30889941" w14:textId="45FCEE9A" w:rsidR="00C600ED" w:rsidRPr="0058435A" w:rsidRDefault="00C600ED" w:rsidP="00232234">
            <w:pPr>
              <w:rPr>
                <w:sz w:val="24"/>
                <w:szCs w:val="24"/>
              </w:rPr>
            </w:pPr>
            <w:r w:rsidRPr="007A608A">
              <w:rPr>
                <w:sz w:val="24"/>
                <w:szCs w:val="24"/>
                <w:u w:val="single"/>
              </w:rPr>
              <w:t>Gen-I Revolution</w:t>
            </w:r>
            <w:r w:rsidRPr="0058435A">
              <w:rPr>
                <w:sz w:val="24"/>
                <w:szCs w:val="24"/>
              </w:rPr>
              <w:t xml:space="preserve">, Mission 3: “Investing in Human Capital – Education.” </w:t>
            </w:r>
            <w:hyperlink r:id="rId20" w:history="1">
              <w:r w:rsidRPr="0058435A">
                <w:rPr>
                  <w:rStyle w:val="Hyperlink"/>
                  <w:sz w:val="24"/>
                  <w:szCs w:val="24"/>
                </w:rPr>
                <w:t>http://www.genirevolution.org/</w:t>
              </w:r>
            </w:hyperlink>
            <w:r w:rsidRPr="0058435A">
              <w:rPr>
                <w:sz w:val="24"/>
                <w:szCs w:val="24"/>
              </w:rPr>
              <w:t xml:space="preserve"> </w:t>
            </w:r>
            <w:r w:rsidR="00DA7964" w:rsidRPr="0058435A">
              <w:rPr>
                <w:sz w:val="24"/>
                <w:szCs w:val="24"/>
              </w:rPr>
              <w:t xml:space="preserve"> </w:t>
            </w:r>
            <w:r w:rsidR="00232234">
              <w:rPr>
                <w:sz w:val="24"/>
                <w:szCs w:val="24"/>
              </w:rPr>
              <w:t>S</w:t>
            </w:r>
            <w:r w:rsidR="00DA7964" w:rsidRPr="0058435A">
              <w:rPr>
                <w:sz w:val="24"/>
                <w:szCs w:val="24"/>
              </w:rPr>
              <w:t>tudents help Matt determine whether to continue formal education after he graduates</w:t>
            </w:r>
            <w:r w:rsidR="002322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B162CBA" w14:textId="77777777" w:rsidR="00785802" w:rsidRDefault="00785802">
            <w:pPr>
              <w:rPr>
                <w:sz w:val="24"/>
                <w:szCs w:val="24"/>
              </w:rPr>
            </w:pPr>
          </w:p>
          <w:p w14:paraId="036C1BAC" w14:textId="7AD729E0" w:rsidR="000A5846" w:rsidRPr="0058435A" w:rsidRDefault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“Why do some jobs pay more than others?”</w:t>
            </w:r>
          </w:p>
          <w:p w14:paraId="656E4CC8" w14:textId="77777777" w:rsidR="000A5846" w:rsidRPr="0058435A" w:rsidRDefault="000A5846">
            <w:pPr>
              <w:rPr>
                <w:sz w:val="24"/>
                <w:szCs w:val="24"/>
              </w:rPr>
            </w:pPr>
          </w:p>
          <w:p w14:paraId="53847071" w14:textId="77777777" w:rsidR="000A5846" w:rsidRPr="0058435A" w:rsidRDefault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“How can I get the kind of job that I want?”</w:t>
            </w:r>
          </w:p>
          <w:p w14:paraId="1ADA8C73" w14:textId="77777777" w:rsidR="000A5846" w:rsidRPr="0058435A" w:rsidRDefault="000A5846">
            <w:pPr>
              <w:rPr>
                <w:sz w:val="24"/>
                <w:szCs w:val="24"/>
              </w:rPr>
            </w:pPr>
          </w:p>
          <w:p w14:paraId="4D4AD2BF" w14:textId="77777777" w:rsidR="000A5846" w:rsidRPr="0058435A" w:rsidRDefault="000A5846" w:rsidP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“Who decides wage rates?”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CBE8D9F" w14:textId="77777777" w:rsidR="00785802" w:rsidRDefault="00785802">
            <w:pPr>
              <w:rPr>
                <w:sz w:val="24"/>
                <w:szCs w:val="24"/>
              </w:rPr>
            </w:pPr>
          </w:p>
          <w:p w14:paraId="4A83C15A" w14:textId="449D41FB" w:rsidR="000A5846" w:rsidRPr="0058435A" w:rsidRDefault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Increasing your human capital increases not only your salary, but the range of choices you have</w:t>
            </w:r>
            <w:r w:rsidR="00E36969">
              <w:rPr>
                <w:sz w:val="24"/>
                <w:szCs w:val="24"/>
              </w:rPr>
              <w:t>.</w:t>
            </w:r>
          </w:p>
          <w:p w14:paraId="3B9D7CFA" w14:textId="77777777" w:rsidR="000A5846" w:rsidRPr="0058435A" w:rsidRDefault="000A5846">
            <w:pPr>
              <w:rPr>
                <w:sz w:val="24"/>
                <w:szCs w:val="24"/>
              </w:rPr>
            </w:pPr>
          </w:p>
          <w:p w14:paraId="23D05026" w14:textId="5FF925C7" w:rsidR="000A5846" w:rsidRPr="0058435A" w:rsidRDefault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Increasing your human capital increases your chances of getting and keeping a job</w:t>
            </w:r>
            <w:r w:rsidR="00E36969">
              <w:rPr>
                <w:sz w:val="24"/>
                <w:szCs w:val="24"/>
              </w:rPr>
              <w:t>.</w:t>
            </w:r>
          </w:p>
          <w:p w14:paraId="099F86AB" w14:textId="77777777" w:rsidR="000A5846" w:rsidRPr="0058435A" w:rsidRDefault="000A5846">
            <w:pPr>
              <w:rPr>
                <w:sz w:val="24"/>
                <w:szCs w:val="24"/>
              </w:rPr>
            </w:pPr>
          </w:p>
          <w:p w14:paraId="612DF9E1" w14:textId="77777777" w:rsidR="000A5846" w:rsidRDefault="000A584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lastRenderedPageBreak/>
              <w:t>Human capital is about “making yourself scarce;” that is, having skills that not everyone else has.</w:t>
            </w:r>
          </w:p>
          <w:p w14:paraId="3BD80F6B" w14:textId="77777777" w:rsidR="00044B56" w:rsidRDefault="00044B56">
            <w:pPr>
              <w:rPr>
                <w:sz w:val="24"/>
                <w:szCs w:val="24"/>
              </w:rPr>
            </w:pPr>
          </w:p>
          <w:p w14:paraId="47FDFED3" w14:textId="6AD45E2D" w:rsidR="00044B56" w:rsidRPr="0058435A" w:rsidRDefault="00044B56">
            <w:pPr>
              <w:rPr>
                <w:sz w:val="24"/>
                <w:szCs w:val="24"/>
              </w:rPr>
            </w:pPr>
            <w:r w:rsidRPr="00A30522">
              <w:rPr>
                <w:sz w:val="24"/>
                <w:szCs w:val="24"/>
              </w:rPr>
              <w:t>Salaries are influenced by supply and demand.</w:t>
            </w:r>
          </w:p>
        </w:tc>
      </w:tr>
      <w:tr w:rsidR="00EF6CE3" w:rsidRPr="0058435A" w14:paraId="04E6201D" w14:textId="77777777" w:rsidTr="00785802">
        <w:tc>
          <w:tcPr>
            <w:tcW w:w="10075" w:type="dxa"/>
            <w:gridSpan w:val="4"/>
            <w:tcBorders>
              <w:left w:val="nil"/>
              <w:right w:val="nil"/>
            </w:tcBorders>
          </w:tcPr>
          <w:p w14:paraId="216B750D" w14:textId="77777777" w:rsidR="00EF6CE3" w:rsidRPr="0058435A" w:rsidRDefault="00EF6CE3">
            <w:pPr>
              <w:rPr>
                <w:b/>
                <w:sz w:val="24"/>
                <w:szCs w:val="24"/>
              </w:rPr>
            </w:pPr>
          </w:p>
          <w:p w14:paraId="32763416" w14:textId="77777777" w:rsidR="00EF6CE3" w:rsidRPr="0058435A" w:rsidRDefault="00EF6CE3">
            <w:pPr>
              <w:rPr>
                <w:b/>
                <w:sz w:val="24"/>
                <w:szCs w:val="24"/>
              </w:rPr>
            </w:pPr>
          </w:p>
          <w:p w14:paraId="7BB90AF4" w14:textId="77777777" w:rsidR="00EF6CE3" w:rsidRPr="0058435A" w:rsidRDefault="00EF6CE3">
            <w:pPr>
              <w:rPr>
                <w:b/>
                <w:sz w:val="24"/>
                <w:szCs w:val="24"/>
              </w:rPr>
            </w:pPr>
          </w:p>
        </w:tc>
      </w:tr>
      <w:tr w:rsidR="00AD03E6" w:rsidRPr="0058435A" w14:paraId="188367AD" w14:textId="77777777" w:rsidTr="00785802">
        <w:tc>
          <w:tcPr>
            <w:tcW w:w="10075" w:type="dxa"/>
            <w:gridSpan w:val="4"/>
          </w:tcPr>
          <w:p w14:paraId="0B6ABA8D" w14:textId="15243340" w:rsidR="00AD03E6" w:rsidRPr="0058435A" w:rsidRDefault="00AD03E6">
            <w:pPr>
              <w:rPr>
                <w:b/>
                <w:sz w:val="24"/>
                <w:szCs w:val="24"/>
              </w:rPr>
            </w:pPr>
            <w:r w:rsidRPr="0058435A">
              <w:rPr>
                <w:b/>
                <w:sz w:val="24"/>
                <w:szCs w:val="24"/>
              </w:rPr>
              <w:t xml:space="preserve">Topic: Choosing a path post-graduation: college, </w:t>
            </w:r>
            <w:r w:rsidR="0062034C">
              <w:rPr>
                <w:b/>
                <w:sz w:val="24"/>
                <w:szCs w:val="24"/>
              </w:rPr>
              <w:t xml:space="preserve">industry credential, </w:t>
            </w:r>
            <w:r w:rsidRPr="0058435A">
              <w:rPr>
                <w:b/>
                <w:sz w:val="24"/>
                <w:szCs w:val="24"/>
              </w:rPr>
              <w:t>career, military, and entrepreneurship</w:t>
            </w:r>
          </w:p>
        </w:tc>
      </w:tr>
      <w:tr w:rsidR="00C600ED" w:rsidRPr="0058435A" w14:paraId="4FF81BA1" w14:textId="77777777" w:rsidTr="00785802">
        <w:tc>
          <w:tcPr>
            <w:tcW w:w="4225" w:type="dxa"/>
          </w:tcPr>
          <w:p w14:paraId="042D1106" w14:textId="77777777" w:rsidR="00AD03E6" w:rsidRPr="0058435A" w:rsidRDefault="00AD03E6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Resources</w:t>
            </w:r>
          </w:p>
        </w:tc>
        <w:tc>
          <w:tcPr>
            <w:tcW w:w="2880" w:type="dxa"/>
            <w:gridSpan w:val="2"/>
          </w:tcPr>
          <w:p w14:paraId="4FF2B6FF" w14:textId="77777777" w:rsidR="00AD03E6" w:rsidRPr="0058435A" w:rsidRDefault="00AD03E6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questions</w:t>
            </w:r>
          </w:p>
        </w:tc>
        <w:tc>
          <w:tcPr>
            <w:tcW w:w="2970" w:type="dxa"/>
          </w:tcPr>
          <w:p w14:paraId="2D6327BC" w14:textId="77777777" w:rsidR="00AD03E6" w:rsidRPr="0058435A" w:rsidRDefault="00AD03E6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understandings</w:t>
            </w:r>
          </w:p>
        </w:tc>
      </w:tr>
      <w:tr w:rsidR="00C600ED" w:rsidRPr="0058435A" w14:paraId="3A6630CB" w14:textId="77777777" w:rsidTr="00785802">
        <w:tc>
          <w:tcPr>
            <w:tcW w:w="4225" w:type="dxa"/>
          </w:tcPr>
          <w:p w14:paraId="754BF37C" w14:textId="77777777" w:rsidR="00785802" w:rsidRDefault="00785802" w:rsidP="00AD03E6">
            <w:pPr>
              <w:rPr>
                <w:sz w:val="24"/>
                <w:szCs w:val="24"/>
                <w:u w:val="single"/>
              </w:rPr>
            </w:pPr>
          </w:p>
          <w:p w14:paraId="377C7462" w14:textId="778805D4" w:rsidR="00FA6FD8" w:rsidRPr="00FA6FD8" w:rsidRDefault="00FA6FD8" w:rsidP="00AD03E6">
            <w:pPr>
              <w:rPr>
                <w:sz w:val="24"/>
                <w:szCs w:val="24"/>
                <w:u w:val="single"/>
              </w:rPr>
            </w:pPr>
            <w:r w:rsidRPr="00FA6FD8">
              <w:rPr>
                <w:sz w:val="24"/>
                <w:szCs w:val="24"/>
                <w:u w:val="single"/>
              </w:rPr>
              <w:t xml:space="preserve">Career Clusters:  Pathways to College and Career Readiness </w:t>
            </w:r>
          </w:p>
          <w:p w14:paraId="285C6FA4" w14:textId="3C89922B" w:rsidR="007534D2" w:rsidRDefault="007534D2" w:rsidP="00AD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explore the different pathways associated with career clusters and select an area(s) of interest.</w:t>
            </w:r>
            <w:r>
              <w:t xml:space="preserve"> </w:t>
            </w:r>
            <w:hyperlink r:id="rId21" w:history="1">
              <w:r w:rsidRPr="00D60A42">
                <w:rPr>
                  <w:rStyle w:val="Hyperlink"/>
                  <w:sz w:val="24"/>
                  <w:szCs w:val="24"/>
                </w:rPr>
                <w:t>http://www.doe.virginia.gov/instruction/career_technical/career_clusters/index.shtml</w:t>
              </w:r>
            </w:hyperlink>
          </w:p>
          <w:p w14:paraId="05916B23" w14:textId="77777777" w:rsidR="007534D2" w:rsidRDefault="007534D2" w:rsidP="00AD03E6">
            <w:pPr>
              <w:rPr>
                <w:sz w:val="24"/>
                <w:szCs w:val="24"/>
              </w:rPr>
            </w:pPr>
          </w:p>
          <w:p w14:paraId="3DB49F3D" w14:textId="548986CA" w:rsidR="005D7352" w:rsidRPr="0058435A" w:rsidRDefault="00AD03E6" w:rsidP="00AD03E6">
            <w:pPr>
              <w:rPr>
                <w:rFonts w:cs="Helvetica"/>
                <w:sz w:val="24"/>
                <w:szCs w:val="24"/>
              </w:rPr>
            </w:pPr>
            <w:r w:rsidRPr="007A608A">
              <w:rPr>
                <w:sz w:val="24"/>
                <w:szCs w:val="24"/>
                <w:u w:val="single"/>
              </w:rPr>
              <w:t>Invest in What’s Next</w:t>
            </w:r>
            <w:r w:rsidRPr="0058435A">
              <w:rPr>
                <w:sz w:val="24"/>
                <w:szCs w:val="24"/>
              </w:rPr>
              <w:t xml:space="preserve"> (Richmond Fed) </w:t>
            </w:r>
            <w:r w:rsidR="005D7352" w:rsidRPr="0058435A">
              <w:rPr>
                <w:sz w:val="24"/>
                <w:szCs w:val="24"/>
              </w:rPr>
              <w:t>Lesson 1 Exploring My Options</w:t>
            </w:r>
            <w:r w:rsidR="004B3729">
              <w:rPr>
                <w:sz w:val="24"/>
                <w:szCs w:val="24"/>
              </w:rPr>
              <w:t>.  S</w:t>
            </w:r>
            <w:r w:rsidR="005D7352" w:rsidRPr="0058435A">
              <w:rPr>
                <w:rFonts w:cs="Helvetica"/>
                <w:sz w:val="24"/>
                <w:szCs w:val="24"/>
              </w:rPr>
              <w:t>tudents identify their income goals and explore what kind of education may be right for them.</w:t>
            </w:r>
            <w:r w:rsidR="004B3729">
              <w:rPr>
                <w:rFonts w:cs="Helvetica"/>
                <w:sz w:val="24"/>
                <w:szCs w:val="24"/>
              </w:rPr>
              <w:t xml:space="preserve"> </w:t>
            </w:r>
            <w:hyperlink r:id="rId22" w:history="1">
              <w:r w:rsidR="00EC0C4F" w:rsidRPr="0058435A">
                <w:rPr>
                  <w:rStyle w:val="Hyperlink"/>
                  <w:sz w:val="24"/>
                  <w:szCs w:val="24"/>
                </w:rPr>
                <w:t>www.investinwhatsnext.org</w:t>
              </w:r>
            </w:hyperlink>
          </w:p>
          <w:p w14:paraId="554DCE1C" w14:textId="77777777" w:rsidR="005D7352" w:rsidRPr="0058435A" w:rsidRDefault="005D7352" w:rsidP="00AD03E6">
            <w:pPr>
              <w:rPr>
                <w:sz w:val="24"/>
                <w:szCs w:val="24"/>
              </w:rPr>
            </w:pPr>
          </w:p>
          <w:p w14:paraId="24E8F80B" w14:textId="43C6F157" w:rsidR="00AD03E6" w:rsidRPr="0058435A" w:rsidRDefault="00AD03E6" w:rsidP="00AD03E6">
            <w:pPr>
              <w:rPr>
                <w:rStyle w:val="Hyperlink"/>
                <w:sz w:val="24"/>
                <w:szCs w:val="24"/>
              </w:rPr>
            </w:pPr>
            <w:r w:rsidRPr="007A608A">
              <w:rPr>
                <w:sz w:val="24"/>
                <w:szCs w:val="24"/>
                <w:u w:val="single"/>
              </w:rPr>
              <w:t>Go College Now</w:t>
            </w:r>
            <w:r w:rsidRPr="00477198">
              <w:rPr>
                <w:sz w:val="24"/>
                <w:szCs w:val="24"/>
              </w:rPr>
              <w:t xml:space="preserve"> (Wells Fargo). </w:t>
            </w:r>
            <w:r w:rsidR="007A608A">
              <w:rPr>
                <w:sz w:val="24"/>
                <w:szCs w:val="24"/>
              </w:rPr>
              <w:t xml:space="preserve">A </w:t>
            </w:r>
            <w:r w:rsidRPr="00477198">
              <w:rPr>
                <w:sz w:val="24"/>
                <w:szCs w:val="24"/>
              </w:rPr>
              <w:t xml:space="preserve">one-hour </w:t>
            </w:r>
            <w:r w:rsidR="007A608A">
              <w:rPr>
                <w:sz w:val="24"/>
                <w:szCs w:val="24"/>
              </w:rPr>
              <w:t>film plus a longer</w:t>
            </w:r>
            <w:r w:rsidRPr="00477198">
              <w:rPr>
                <w:sz w:val="24"/>
                <w:szCs w:val="24"/>
              </w:rPr>
              <w:t xml:space="preserve"> feature-length </w:t>
            </w:r>
            <w:r w:rsidR="00FC73B4">
              <w:rPr>
                <w:sz w:val="24"/>
                <w:szCs w:val="24"/>
              </w:rPr>
              <w:t>version</w:t>
            </w:r>
            <w:r w:rsidR="00ED716A" w:rsidRPr="00477198">
              <w:rPr>
                <w:sz w:val="24"/>
                <w:szCs w:val="24"/>
              </w:rPr>
              <w:t xml:space="preserve"> f</w:t>
            </w:r>
            <w:r w:rsidRPr="00477198">
              <w:rPr>
                <w:sz w:val="24"/>
                <w:szCs w:val="24"/>
              </w:rPr>
              <w:t xml:space="preserve">ollows </w:t>
            </w:r>
            <w:r w:rsidR="002F3181">
              <w:rPr>
                <w:sz w:val="24"/>
                <w:szCs w:val="24"/>
              </w:rPr>
              <w:t xml:space="preserve">the adversity and difficult decisions of </w:t>
            </w:r>
            <w:r w:rsidRPr="00477198">
              <w:rPr>
                <w:sz w:val="24"/>
                <w:szCs w:val="24"/>
              </w:rPr>
              <w:t xml:space="preserve">four real-life high school students who are trying to be the first in their families to go to college. </w:t>
            </w:r>
            <w:hyperlink r:id="rId23" w:history="1">
              <w:r w:rsidRPr="00477198">
                <w:rPr>
                  <w:rStyle w:val="Hyperlink"/>
                  <w:sz w:val="24"/>
                  <w:szCs w:val="24"/>
                </w:rPr>
                <w:t>http://www.gocollegenow.org/</w:t>
              </w:r>
            </w:hyperlink>
          </w:p>
          <w:p w14:paraId="62FBC15A" w14:textId="057B1147" w:rsidR="00BC56E9" w:rsidRPr="0058435A" w:rsidRDefault="00BC56E9" w:rsidP="00AD03E6">
            <w:pPr>
              <w:rPr>
                <w:rStyle w:val="Hyperlink"/>
                <w:sz w:val="24"/>
                <w:szCs w:val="24"/>
              </w:rPr>
            </w:pPr>
          </w:p>
          <w:p w14:paraId="13A4D416" w14:textId="2EF30420" w:rsidR="004E545E" w:rsidRPr="0058435A" w:rsidRDefault="004E545E" w:rsidP="00AD03E6">
            <w:pPr>
              <w:rPr>
                <w:sz w:val="24"/>
                <w:szCs w:val="24"/>
              </w:rPr>
            </w:pPr>
            <w:r w:rsidRPr="007A608A">
              <w:rPr>
                <w:sz w:val="24"/>
                <w:szCs w:val="24"/>
                <w:u w:val="single"/>
              </w:rPr>
              <w:lastRenderedPageBreak/>
              <w:t>Financial Fitness for Life</w:t>
            </w:r>
            <w:r w:rsidR="007A608A" w:rsidRPr="007A608A">
              <w:rPr>
                <w:sz w:val="24"/>
                <w:szCs w:val="24"/>
                <w:u w:val="single"/>
              </w:rPr>
              <w:t>: 9-12</w:t>
            </w:r>
            <w:r w:rsidRPr="0058435A">
              <w:rPr>
                <w:sz w:val="24"/>
                <w:szCs w:val="24"/>
              </w:rPr>
              <w:t>, Lesson 3: “Decision-Making.” (f</w:t>
            </w:r>
            <w:r w:rsidR="00A30522">
              <w:rPr>
                <w:sz w:val="24"/>
                <w:szCs w:val="24"/>
              </w:rPr>
              <w:t>ound on</w:t>
            </w:r>
            <w:r w:rsidRPr="0058435A">
              <w:rPr>
                <w:sz w:val="24"/>
                <w:szCs w:val="24"/>
              </w:rPr>
              <w:t xml:space="preserve"> Virtual Economics)</w:t>
            </w:r>
          </w:p>
          <w:p w14:paraId="35691946" w14:textId="77777777" w:rsidR="004E545E" w:rsidRPr="0058435A" w:rsidRDefault="004E545E" w:rsidP="00AD03E6">
            <w:pPr>
              <w:rPr>
                <w:sz w:val="24"/>
                <w:szCs w:val="24"/>
              </w:rPr>
            </w:pPr>
          </w:p>
          <w:p w14:paraId="1BFB5EA2" w14:textId="38548968" w:rsidR="00AD03E6" w:rsidRPr="0058435A" w:rsidRDefault="007A608A" w:rsidP="00AD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Lesson:  </w:t>
            </w:r>
            <w:r w:rsidR="00AD03E6" w:rsidRPr="0058435A">
              <w:rPr>
                <w:sz w:val="24"/>
                <w:szCs w:val="24"/>
              </w:rPr>
              <w:t>“Be All That You Can Be…For Minimum Wage?” This lesson shows that education matters in a military career, too. Low-skill military jobs command low pay, while high-skill jobs command higher pay.</w:t>
            </w:r>
            <w:r w:rsidR="004E545E" w:rsidRPr="0058435A">
              <w:rPr>
                <w:sz w:val="24"/>
                <w:szCs w:val="24"/>
              </w:rPr>
              <w:t xml:space="preserve"> </w:t>
            </w:r>
            <w:r w:rsidR="00FA6FD8">
              <w:rPr>
                <w:sz w:val="24"/>
                <w:szCs w:val="24"/>
              </w:rPr>
              <w:t xml:space="preserve"> </w:t>
            </w:r>
            <w:r w:rsidR="004E545E" w:rsidRPr="0058435A">
              <w:rPr>
                <w:sz w:val="24"/>
                <w:szCs w:val="24"/>
              </w:rPr>
              <w:t xml:space="preserve">EconEdLink. </w:t>
            </w:r>
          </w:p>
          <w:p w14:paraId="156A3C47" w14:textId="77777777" w:rsidR="00AD03E6" w:rsidRPr="0058435A" w:rsidRDefault="00175DF7" w:rsidP="00AD03E6">
            <w:pPr>
              <w:rPr>
                <w:sz w:val="24"/>
                <w:szCs w:val="24"/>
              </w:rPr>
            </w:pPr>
            <w:hyperlink r:id="rId24" w:history="1">
              <w:r w:rsidR="00AD03E6" w:rsidRPr="0058435A">
                <w:rPr>
                  <w:rStyle w:val="Hyperlink"/>
                  <w:sz w:val="24"/>
                  <w:szCs w:val="24"/>
                </w:rPr>
                <w:t>http://www.econedlink.org/teacher-lesson/94/Be-All-You-Can-Be-Minimum-Wage</w:t>
              </w:r>
            </w:hyperlink>
            <w:r w:rsidR="00AD03E6" w:rsidRPr="0058435A">
              <w:rPr>
                <w:sz w:val="24"/>
                <w:szCs w:val="24"/>
              </w:rPr>
              <w:t xml:space="preserve"> </w:t>
            </w:r>
          </w:p>
          <w:p w14:paraId="279737F3" w14:textId="77777777" w:rsidR="004E545E" w:rsidRPr="0058435A" w:rsidRDefault="004E545E" w:rsidP="00AD03E6">
            <w:pPr>
              <w:rPr>
                <w:sz w:val="24"/>
                <w:szCs w:val="24"/>
              </w:rPr>
            </w:pPr>
          </w:p>
          <w:p w14:paraId="6F4A3C0B" w14:textId="51EA3A5A" w:rsidR="004E545E" w:rsidRPr="0058435A" w:rsidRDefault="007A608A" w:rsidP="00AD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Lesson: </w:t>
            </w:r>
            <w:r w:rsidR="004E545E" w:rsidRPr="0058435A">
              <w:rPr>
                <w:sz w:val="24"/>
                <w:szCs w:val="24"/>
              </w:rPr>
              <w:t xml:space="preserve">“What Makes an Entrepreneur?” EconEdLink. </w:t>
            </w:r>
            <w:hyperlink r:id="rId25" w:history="1">
              <w:r w:rsidR="004E545E" w:rsidRPr="0058435A">
                <w:rPr>
                  <w:rStyle w:val="Hyperlink"/>
                  <w:sz w:val="24"/>
                  <w:szCs w:val="24"/>
                </w:rPr>
                <w:t>http://www.econedlink.org/teacher-lesson/228/What-Makes-Entrepreneur</w:t>
              </w:r>
            </w:hyperlink>
            <w:r w:rsidR="004E545E" w:rsidRPr="00584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7DC8DD5F" w14:textId="77777777" w:rsidR="00785802" w:rsidRDefault="00785802" w:rsidP="00AD03E6">
            <w:pPr>
              <w:rPr>
                <w:sz w:val="24"/>
                <w:szCs w:val="24"/>
              </w:rPr>
            </w:pPr>
          </w:p>
          <w:p w14:paraId="4B969F63" w14:textId="08123D08" w:rsidR="007534D2" w:rsidRDefault="007534D2" w:rsidP="00AD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type of careers are available in areas that interest me and what is the average salary range?”</w:t>
            </w:r>
          </w:p>
          <w:p w14:paraId="6C6D7340" w14:textId="77777777" w:rsidR="007534D2" w:rsidRDefault="007534D2" w:rsidP="00AD03E6">
            <w:pPr>
              <w:rPr>
                <w:sz w:val="24"/>
                <w:szCs w:val="24"/>
              </w:rPr>
            </w:pPr>
          </w:p>
          <w:p w14:paraId="0DEE58E0" w14:textId="77777777" w:rsidR="004E545E" w:rsidRPr="0058435A" w:rsidRDefault="00AD03E6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kind of education do I need to finance the lifestyle I want?”</w:t>
            </w:r>
          </w:p>
          <w:p w14:paraId="0BD44BFD" w14:textId="77777777" w:rsidR="00AD03E6" w:rsidRPr="0058435A" w:rsidRDefault="00AD03E6" w:rsidP="00AD03E6">
            <w:pPr>
              <w:rPr>
                <w:sz w:val="24"/>
                <w:szCs w:val="24"/>
              </w:rPr>
            </w:pPr>
          </w:p>
          <w:p w14:paraId="6A73EEBE" w14:textId="77777777" w:rsidR="00AD03E6" w:rsidRPr="0058435A" w:rsidRDefault="00AD03E6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“Is getting good grades enough to get me to college?”</w:t>
            </w:r>
          </w:p>
          <w:p w14:paraId="7C9AD3F3" w14:textId="77777777" w:rsidR="00AD03E6" w:rsidRPr="0058435A" w:rsidRDefault="00AD03E6" w:rsidP="00AD03E6">
            <w:pPr>
              <w:rPr>
                <w:sz w:val="24"/>
                <w:szCs w:val="24"/>
              </w:rPr>
            </w:pPr>
          </w:p>
          <w:p w14:paraId="5AC204D1" w14:textId="77777777" w:rsidR="00AD03E6" w:rsidRPr="0058435A" w:rsidRDefault="004E545E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“If I choose the military, do I still need to think about human capital?”</w:t>
            </w:r>
          </w:p>
          <w:p w14:paraId="603FA35C" w14:textId="77777777" w:rsidR="004E545E" w:rsidRPr="0058435A" w:rsidRDefault="004E545E" w:rsidP="00AD03E6">
            <w:pPr>
              <w:rPr>
                <w:sz w:val="24"/>
                <w:szCs w:val="24"/>
              </w:rPr>
            </w:pPr>
          </w:p>
          <w:p w14:paraId="046AEDAC" w14:textId="77777777" w:rsidR="004E545E" w:rsidRPr="0058435A" w:rsidRDefault="004E545E" w:rsidP="00AD03E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</w:t>
            </w:r>
            <w:r w:rsidR="00C600ED" w:rsidRPr="0058435A">
              <w:rPr>
                <w:sz w:val="24"/>
                <w:szCs w:val="24"/>
              </w:rPr>
              <w:t>What m</w:t>
            </w:r>
            <w:r w:rsidRPr="0058435A">
              <w:rPr>
                <w:sz w:val="24"/>
                <w:szCs w:val="24"/>
              </w:rPr>
              <w:t>akes an Entrepreneur?”</w:t>
            </w:r>
          </w:p>
        </w:tc>
        <w:tc>
          <w:tcPr>
            <w:tcW w:w="2970" w:type="dxa"/>
          </w:tcPr>
          <w:p w14:paraId="1DE17322" w14:textId="77777777" w:rsidR="00785802" w:rsidRDefault="00785802">
            <w:pPr>
              <w:rPr>
                <w:sz w:val="24"/>
                <w:szCs w:val="24"/>
              </w:rPr>
            </w:pPr>
          </w:p>
          <w:p w14:paraId="152C8C85" w14:textId="3C3CB80E" w:rsidR="00AD03E6" w:rsidRPr="0058435A" w:rsidRDefault="00AD03E6">
            <w:pPr>
              <w:rPr>
                <w:sz w:val="24"/>
                <w:szCs w:val="24"/>
              </w:rPr>
            </w:pPr>
            <w:r w:rsidRPr="00A30522">
              <w:rPr>
                <w:sz w:val="24"/>
                <w:szCs w:val="24"/>
              </w:rPr>
              <w:t xml:space="preserve">The </w:t>
            </w:r>
            <w:r w:rsidR="00044B56" w:rsidRPr="00A30522">
              <w:rPr>
                <w:sz w:val="24"/>
                <w:szCs w:val="24"/>
              </w:rPr>
              <w:t xml:space="preserve">education that you pursue </w:t>
            </w:r>
            <w:r w:rsidRPr="00A30522">
              <w:rPr>
                <w:sz w:val="24"/>
                <w:szCs w:val="24"/>
              </w:rPr>
              <w:t>affects</w:t>
            </w:r>
            <w:r w:rsidRPr="0058435A">
              <w:rPr>
                <w:sz w:val="24"/>
                <w:szCs w:val="24"/>
              </w:rPr>
              <w:t xml:space="preserve"> the kind of job you can get</w:t>
            </w:r>
            <w:r w:rsidR="00044B56">
              <w:rPr>
                <w:sz w:val="24"/>
                <w:szCs w:val="24"/>
              </w:rPr>
              <w:t>.</w:t>
            </w:r>
          </w:p>
          <w:p w14:paraId="69178429" w14:textId="77777777" w:rsidR="00AD03E6" w:rsidRPr="0058435A" w:rsidRDefault="00AD03E6">
            <w:pPr>
              <w:rPr>
                <w:sz w:val="24"/>
                <w:szCs w:val="24"/>
              </w:rPr>
            </w:pPr>
          </w:p>
          <w:p w14:paraId="4635FB6D" w14:textId="77777777" w:rsidR="004E545E" w:rsidRPr="0058435A" w:rsidRDefault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No matter what kind of path you choose, your human capital will impact your wage and range of future choices.</w:t>
            </w:r>
          </w:p>
          <w:p w14:paraId="1FFB58F8" w14:textId="77777777" w:rsidR="004E545E" w:rsidRPr="0058435A" w:rsidRDefault="004E545E">
            <w:pPr>
              <w:rPr>
                <w:sz w:val="24"/>
                <w:szCs w:val="24"/>
              </w:rPr>
            </w:pPr>
          </w:p>
          <w:p w14:paraId="0890E9CE" w14:textId="77777777" w:rsidR="004E545E" w:rsidRPr="0058435A" w:rsidRDefault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Entrepreneurship requires a special kind of human capital: risk-tolerance, and the ability to change ideas into reality</w:t>
            </w:r>
          </w:p>
        </w:tc>
      </w:tr>
    </w:tbl>
    <w:p w14:paraId="7D6AB4FB" w14:textId="77777777" w:rsidR="00AD03E6" w:rsidRPr="0058435A" w:rsidRDefault="00AD03E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2520"/>
        <w:gridCol w:w="2970"/>
      </w:tblGrid>
      <w:tr w:rsidR="004E545E" w:rsidRPr="0058435A" w14:paraId="0D638EAD" w14:textId="77777777" w:rsidTr="00785802">
        <w:tc>
          <w:tcPr>
            <w:tcW w:w="10075" w:type="dxa"/>
            <w:gridSpan w:val="3"/>
          </w:tcPr>
          <w:p w14:paraId="01AE0E34" w14:textId="77777777" w:rsidR="004E545E" w:rsidRPr="0058435A" w:rsidRDefault="004E545E">
            <w:pPr>
              <w:rPr>
                <w:b/>
                <w:sz w:val="24"/>
                <w:szCs w:val="24"/>
              </w:rPr>
            </w:pPr>
            <w:r w:rsidRPr="0058435A">
              <w:rPr>
                <w:b/>
                <w:sz w:val="24"/>
                <w:szCs w:val="24"/>
              </w:rPr>
              <w:t>Topic: Choosing a college and a major that is right for you</w:t>
            </w:r>
          </w:p>
        </w:tc>
      </w:tr>
      <w:tr w:rsidR="004E545E" w:rsidRPr="0058435A" w14:paraId="70C34DD4" w14:textId="77777777" w:rsidTr="00785802">
        <w:tc>
          <w:tcPr>
            <w:tcW w:w="4585" w:type="dxa"/>
          </w:tcPr>
          <w:p w14:paraId="3F6535A7" w14:textId="77777777" w:rsidR="004E545E" w:rsidRPr="0058435A" w:rsidRDefault="004E545E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Resources</w:t>
            </w:r>
          </w:p>
        </w:tc>
        <w:tc>
          <w:tcPr>
            <w:tcW w:w="2520" w:type="dxa"/>
          </w:tcPr>
          <w:p w14:paraId="28C817FE" w14:textId="77777777" w:rsidR="004E545E" w:rsidRPr="0058435A" w:rsidRDefault="004E545E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questions</w:t>
            </w:r>
          </w:p>
        </w:tc>
        <w:tc>
          <w:tcPr>
            <w:tcW w:w="2970" w:type="dxa"/>
          </w:tcPr>
          <w:p w14:paraId="1F4D3A53" w14:textId="77777777" w:rsidR="004E545E" w:rsidRPr="0058435A" w:rsidRDefault="004E545E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understandings</w:t>
            </w:r>
          </w:p>
        </w:tc>
      </w:tr>
      <w:tr w:rsidR="004E545E" w:rsidRPr="0058435A" w14:paraId="73C60CB4" w14:textId="77777777" w:rsidTr="00785802">
        <w:trPr>
          <w:trHeight w:val="1520"/>
        </w:trPr>
        <w:tc>
          <w:tcPr>
            <w:tcW w:w="4585" w:type="dxa"/>
          </w:tcPr>
          <w:p w14:paraId="6DDC5B5E" w14:textId="77777777" w:rsidR="00785802" w:rsidRDefault="00785802">
            <w:pPr>
              <w:rPr>
                <w:sz w:val="24"/>
                <w:szCs w:val="24"/>
                <w:u w:val="single"/>
              </w:rPr>
            </w:pPr>
          </w:p>
          <w:p w14:paraId="1E054CB0" w14:textId="7780B5F4" w:rsidR="00EC0C4F" w:rsidRPr="0058435A" w:rsidRDefault="004E545E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Invest in What’s Next</w:t>
            </w:r>
            <w:r w:rsidRPr="0058435A">
              <w:rPr>
                <w:sz w:val="24"/>
                <w:szCs w:val="24"/>
              </w:rPr>
              <w:t xml:space="preserve"> (Richmond Fed). </w:t>
            </w:r>
            <w:r w:rsidR="0036771A" w:rsidRPr="0058435A">
              <w:rPr>
                <w:sz w:val="24"/>
                <w:szCs w:val="24"/>
              </w:rPr>
              <w:t>Lesson 1 Exploring My Option</w:t>
            </w:r>
            <w:r w:rsidR="00EC0C4F" w:rsidRPr="0058435A">
              <w:rPr>
                <w:sz w:val="24"/>
                <w:szCs w:val="24"/>
              </w:rPr>
              <w:t xml:space="preserve">s </w:t>
            </w:r>
            <w:hyperlink r:id="rId26" w:history="1">
              <w:r w:rsidR="00EC0C4F" w:rsidRPr="0058435A">
                <w:rPr>
                  <w:rStyle w:val="Hyperlink"/>
                  <w:sz w:val="24"/>
                  <w:szCs w:val="24"/>
                </w:rPr>
                <w:t>www.investinwhatsnext.org</w:t>
              </w:r>
            </w:hyperlink>
          </w:p>
          <w:p w14:paraId="74E2211B" w14:textId="77777777" w:rsidR="0036771A" w:rsidRPr="0058435A" w:rsidRDefault="0036771A">
            <w:pPr>
              <w:rPr>
                <w:sz w:val="24"/>
                <w:szCs w:val="24"/>
              </w:rPr>
            </w:pPr>
          </w:p>
          <w:p w14:paraId="221D0438" w14:textId="56EB82BA" w:rsidR="00A863DD" w:rsidRPr="0058435A" w:rsidRDefault="00E01970">
            <w:pPr>
              <w:rPr>
                <w:sz w:val="24"/>
                <w:szCs w:val="24"/>
              </w:rPr>
            </w:pPr>
            <w:r>
              <w:t xml:space="preserve">Video: </w:t>
            </w:r>
            <w:hyperlink r:id="rId27" w:history="1">
              <w:r>
                <w:t>“</w:t>
              </w:r>
              <w:r w:rsidR="00A863DD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>Choosing a College</w:t>
              </w:r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” from the St. Louis Fed</w:t>
              </w:r>
              <w:r w:rsidR="00A863DD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A863DD" w:rsidRPr="0058435A">
              <w:rPr>
                <w:sz w:val="24"/>
                <w:szCs w:val="24"/>
              </w:rPr>
              <w:t xml:space="preserve"> (5 minutes) </w:t>
            </w:r>
            <w:hyperlink r:id="rId28" w:history="1">
              <w:r w:rsidR="00A863DD" w:rsidRPr="0058435A">
                <w:rPr>
                  <w:rStyle w:val="Hyperlink"/>
                  <w:sz w:val="24"/>
                  <w:szCs w:val="24"/>
                </w:rPr>
                <w:t>https://</w:t>
              </w:r>
            </w:hyperlink>
            <w:hyperlink r:id="rId29" w:history="1">
              <w:r w:rsidR="00A863DD" w:rsidRPr="0058435A">
                <w:rPr>
                  <w:rStyle w:val="Hyperlink"/>
                  <w:sz w:val="24"/>
                  <w:szCs w:val="24"/>
                </w:rPr>
                <w:t>www.stlouisfed.org/education/personal-finance-101-conversations</w:t>
              </w:r>
            </w:hyperlink>
          </w:p>
          <w:p w14:paraId="4E37921D" w14:textId="77777777" w:rsidR="00A863DD" w:rsidRPr="0058435A" w:rsidRDefault="00A863DD">
            <w:pPr>
              <w:rPr>
                <w:sz w:val="24"/>
                <w:szCs w:val="24"/>
              </w:rPr>
            </w:pPr>
          </w:p>
          <w:p w14:paraId="44ED3E19" w14:textId="60DC3240" w:rsidR="00D01073" w:rsidRPr="0058435A" w:rsidRDefault="00D01073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The Student’s Guide to Choosing a Major</w:t>
            </w:r>
            <w:r w:rsidRPr="0058435A">
              <w:rPr>
                <w:sz w:val="24"/>
                <w:szCs w:val="24"/>
              </w:rPr>
              <w:t>. Articles, statistics, and graphics that provide information about how to choose a major</w:t>
            </w:r>
            <w:r w:rsidR="00EC0C4F" w:rsidRPr="0058435A">
              <w:rPr>
                <w:sz w:val="24"/>
                <w:szCs w:val="24"/>
              </w:rPr>
              <w:t xml:space="preserve"> </w:t>
            </w:r>
            <w:hyperlink r:id="rId30" w:history="1">
              <w:r w:rsidR="00EC0C4F" w:rsidRPr="0058435A">
                <w:rPr>
                  <w:rStyle w:val="Hyperlink"/>
                  <w:sz w:val="24"/>
                  <w:szCs w:val="24"/>
                </w:rPr>
                <w:t>http://www.bestcolleges.com/resources/choosing-a-major/</w:t>
              </w:r>
            </w:hyperlink>
          </w:p>
          <w:p w14:paraId="5C741D92" w14:textId="77777777" w:rsidR="00D01073" w:rsidRPr="0058435A" w:rsidRDefault="00D01073">
            <w:pPr>
              <w:rPr>
                <w:sz w:val="24"/>
                <w:szCs w:val="24"/>
              </w:rPr>
            </w:pPr>
          </w:p>
          <w:p w14:paraId="39CFAB6C" w14:textId="77777777" w:rsidR="00D01073" w:rsidRDefault="00D01073" w:rsidP="00EC0C4F">
            <w:pPr>
              <w:rPr>
                <w:rStyle w:val="Hyperlink"/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Guide to Choosing College Majors</w:t>
            </w:r>
            <w:r w:rsidRPr="0058435A">
              <w:rPr>
                <w:sz w:val="24"/>
                <w:szCs w:val="24"/>
              </w:rPr>
              <w:t>: Princeton Review. This short article includes some rules of thumb for thinking about choosing a major.</w:t>
            </w:r>
            <w:r w:rsidR="00EC0C4F" w:rsidRPr="0058435A">
              <w:rPr>
                <w:sz w:val="24"/>
                <w:szCs w:val="24"/>
              </w:rPr>
              <w:t xml:space="preserve"> </w:t>
            </w:r>
            <w:hyperlink r:id="rId31" w:history="1">
              <w:r w:rsidR="00EC0C4F" w:rsidRPr="0058435A">
                <w:rPr>
                  <w:rStyle w:val="Hyperlink"/>
                  <w:sz w:val="24"/>
                  <w:szCs w:val="24"/>
                </w:rPr>
                <w:t>http://www.princetonreview.com/college-advice/choosing-college-majors</w:t>
              </w:r>
            </w:hyperlink>
          </w:p>
          <w:p w14:paraId="32928CEF" w14:textId="77777777" w:rsidR="002D4B59" w:rsidRDefault="002D4B59" w:rsidP="00EC0C4F">
            <w:pPr>
              <w:rPr>
                <w:rStyle w:val="Hyperlink"/>
                <w:sz w:val="24"/>
                <w:szCs w:val="24"/>
              </w:rPr>
            </w:pPr>
          </w:p>
          <w:p w14:paraId="3E1534CB" w14:textId="7CBC1D27" w:rsidR="00532AE5" w:rsidRDefault="00532AE5" w:rsidP="00532AE5">
            <w:pPr>
              <w:rPr>
                <w:sz w:val="24"/>
                <w:szCs w:val="24"/>
              </w:rPr>
            </w:pPr>
            <w:r w:rsidRPr="00532AE5">
              <w:rPr>
                <w:sz w:val="24"/>
                <w:szCs w:val="24"/>
                <w:u w:val="single"/>
              </w:rPr>
              <w:lastRenderedPageBreak/>
              <w:t>Gen I Revolution</w:t>
            </w:r>
            <w:r>
              <w:rPr>
                <w:sz w:val="24"/>
                <w:szCs w:val="24"/>
              </w:rPr>
              <w:t xml:space="preserve">: Mission 2 - </w:t>
            </w:r>
            <w:hyperlink r:id="rId32" w:history="1">
              <w:r w:rsidRPr="001858D3">
                <w:rPr>
                  <w:rStyle w:val="Hyperlink"/>
                  <w:sz w:val="24"/>
                  <w:szCs w:val="24"/>
                </w:rPr>
                <w:t>http://www.genirevolution.org/</w:t>
              </w:r>
            </w:hyperlink>
          </w:p>
          <w:p w14:paraId="6FE65F4C" w14:textId="77777777" w:rsidR="00E540F5" w:rsidRDefault="00532AE5" w:rsidP="00532AE5">
            <w:pPr>
              <w:rPr>
                <w:sz w:val="24"/>
                <w:szCs w:val="24"/>
              </w:rPr>
            </w:pPr>
            <w:r w:rsidRPr="00532AE5">
              <w:rPr>
                <w:sz w:val="24"/>
                <w:szCs w:val="24"/>
              </w:rPr>
              <w:t xml:space="preserve">Students </w:t>
            </w:r>
            <w:r>
              <w:rPr>
                <w:sz w:val="24"/>
                <w:szCs w:val="24"/>
              </w:rPr>
              <w:t>h</w:t>
            </w:r>
            <w:r w:rsidRPr="00532AE5">
              <w:rPr>
                <w:sz w:val="24"/>
                <w:szCs w:val="24"/>
              </w:rPr>
              <w:t>elp Veronica choose a tentative career</w:t>
            </w:r>
            <w:r>
              <w:rPr>
                <w:sz w:val="24"/>
                <w:szCs w:val="24"/>
              </w:rPr>
              <w:t>.</w:t>
            </w:r>
          </w:p>
          <w:p w14:paraId="73E2D37A" w14:textId="77777777" w:rsidR="00151312" w:rsidRDefault="00151312" w:rsidP="00532AE5">
            <w:pPr>
              <w:rPr>
                <w:sz w:val="24"/>
                <w:szCs w:val="24"/>
              </w:rPr>
            </w:pPr>
          </w:p>
          <w:p w14:paraId="2DC092A3" w14:textId="6A82FC48" w:rsidR="00151312" w:rsidRPr="0058435A" w:rsidRDefault="00151312" w:rsidP="00532AE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AA23EE" w14:textId="77777777" w:rsidR="00785802" w:rsidRDefault="00785802" w:rsidP="004E545E">
            <w:pPr>
              <w:rPr>
                <w:sz w:val="24"/>
                <w:szCs w:val="24"/>
              </w:rPr>
            </w:pPr>
          </w:p>
          <w:p w14:paraId="4FC63C99" w14:textId="77777777" w:rsidR="004E545E" w:rsidRPr="0058435A" w:rsidRDefault="004E545E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“How do I choose a college major?”</w:t>
            </w:r>
          </w:p>
          <w:p w14:paraId="030F9B11" w14:textId="77777777" w:rsidR="00D01073" w:rsidRPr="0058435A" w:rsidRDefault="00D01073" w:rsidP="004E545E">
            <w:pPr>
              <w:rPr>
                <w:sz w:val="24"/>
                <w:szCs w:val="24"/>
              </w:rPr>
            </w:pPr>
          </w:p>
          <w:p w14:paraId="08BC9AB8" w14:textId="77777777" w:rsidR="00D01073" w:rsidRPr="0058435A" w:rsidRDefault="00D01073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sort of things should I consider when thinking about a major?”</w:t>
            </w:r>
          </w:p>
          <w:p w14:paraId="026AF201" w14:textId="77777777" w:rsidR="00EC0C4F" w:rsidRPr="0058435A" w:rsidRDefault="00EC0C4F" w:rsidP="004E545E">
            <w:pPr>
              <w:rPr>
                <w:sz w:val="24"/>
                <w:szCs w:val="24"/>
              </w:rPr>
            </w:pPr>
          </w:p>
          <w:p w14:paraId="46883985" w14:textId="77777777" w:rsidR="00D01073" w:rsidRPr="0058435A" w:rsidRDefault="00D01073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Which majors pay the most? (And is that what matters to me?)”</w:t>
            </w:r>
          </w:p>
        </w:tc>
        <w:tc>
          <w:tcPr>
            <w:tcW w:w="2970" w:type="dxa"/>
          </w:tcPr>
          <w:p w14:paraId="4F3121D3" w14:textId="77777777" w:rsidR="00785802" w:rsidRDefault="00785802" w:rsidP="004E545E">
            <w:pPr>
              <w:rPr>
                <w:sz w:val="24"/>
                <w:szCs w:val="24"/>
              </w:rPr>
            </w:pPr>
          </w:p>
          <w:p w14:paraId="73138862" w14:textId="70FD5F03" w:rsidR="004E545E" w:rsidRPr="0058435A" w:rsidRDefault="004E545E" w:rsidP="004E545E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The major that you choose affects the kind of job you can get and the range of choices you will have in the future</w:t>
            </w:r>
            <w:r w:rsidR="00044B56">
              <w:rPr>
                <w:sz w:val="24"/>
                <w:szCs w:val="24"/>
              </w:rPr>
              <w:t>.</w:t>
            </w:r>
          </w:p>
          <w:p w14:paraId="4F6409CB" w14:textId="77777777" w:rsidR="004E545E" w:rsidRPr="0058435A" w:rsidRDefault="004E545E">
            <w:pPr>
              <w:rPr>
                <w:sz w:val="24"/>
                <w:szCs w:val="24"/>
              </w:rPr>
            </w:pPr>
          </w:p>
          <w:p w14:paraId="4BD883B1" w14:textId="77777777" w:rsidR="00D01073" w:rsidRPr="0058435A" w:rsidRDefault="00D01073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You may choose a major for any number of reasons: to get a dream job, to earn a lot of money, or simply because you are interested in the subject matter. But it’s important to know what you’re getting into.</w:t>
            </w:r>
          </w:p>
          <w:p w14:paraId="4C40FA10" w14:textId="77777777" w:rsidR="00D01073" w:rsidRPr="0058435A" w:rsidRDefault="00D01073">
            <w:pPr>
              <w:rPr>
                <w:sz w:val="24"/>
                <w:szCs w:val="24"/>
              </w:rPr>
            </w:pPr>
          </w:p>
        </w:tc>
      </w:tr>
      <w:tr w:rsidR="00D01073" w:rsidRPr="0058435A" w14:paraId="5DCE5E7A" w14:textId="77777777" w:rsidTr="00151312">
        <w:trPr>
          <w:trHeight w:val="350"/>
        </w:trPr>
        <w:tc>
          <w:tcPr>
            <w:tcW w:w="10075" w:type="dxa"/>
            <w:gridSpan w:val="3"/>
          </w:tcPr>
          <w:p w14:paraId="77D26735" w14:textId="3461AB5D" w:rsidR="00D01073" w:rsidRPr="0058435A" w:rsidRDefault="00D01073" w:rsidP="0062034C">
            <w:pPr>
              <w:rPr>
                <w:b/>
                <w:sz w:val="24"/>
                <w:szCs w:val="24"/>
              </w:rPr>
            </w:pPr>
            <w:r w:rsidRPr="0058435A">
              <w:rPr>
                <w:b/>
                <w:sz w:val="24"/>
                <w:szCs w:val="24"/>
              </w:rPr>
              <w:t xml:space="preserve">Topic: Paying for </w:t>
            </w:r>
            <w:r w:rsidR="0062034C">
              <w:rPr>
                <w:b/>
                <w:sz w:val="24"/>
                <w:szCs w:val="24"/>
              </w:rPr>
              <w:t>education</w:t>
            </w:r>
            <w:r w:rsidRPr="0058435A">
              <w:rPr>
                <w:b/>
                <w:sz w:val="24"/>
                <w:szCs w:val="24"/>
              </w:rPr>
              <w:t xml:space="preserve"> – </w:t>
            </w:r>
            <w:r w:rsidR="00C600ED" w:rsidRPr="0058435A">
              <w:rPr>
                <w:b/>
                <w:sz w:val="24"/>
                <w:szCs w:val="24"/>
              </w:rPr>
              <w:t>managing money and controlling debt</w:t>
            </w:r>
          </w:p>
        </w:tc>
      </w:tr>
      <w:tr w:rsidR="00D01073" w:rsidRPr="0058435A" w14:paraId="37B03496" w14:textId="77777777" w:rsidTr="00785802">
        <w:tc>
          <w:tcPr>
            <w:tcW w:w="4585" w:type="dxa"/>
          </w:tcPr>
          <w:p w14:paraId="510B62D5" w14:textId="77777777" w:rsidR="00D01073" w:rsidRPr="0058435A" w:rsidRDefault="00D01073" w:rsidP="00D01073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Resources</w:t>
            </w:r>
          </w:p>
        </w:tc>
        <w:tc>
          <w:tcPr>
            <w:tcW w:w="2520" w:type="dxa"/>
          </w:tcPr>
          <w:p w14:paraId="3CDB7087" w14:textId="77777777" w:rsidR="00D01073" w:rsidRPr="0058435A" w:rsidRDefault="00D01073" w:rsidP="00D01073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questions</w:t>
            </w:r>
          </w:p>
        </w:tc>
        <w:tc>
          <w:tcPr>
            <w:tcW w:w="2970" w:type="dxa"/>
          </w:tcPr>
          <w:p w14:paraId="4978BB24" w14:textId="77777777" w:rsidR="00D01073" w:rsidRPr="0058435A" w:rsidRDefault="00D01073" w:rsidP="00D01073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Essential understandings</w:t>
            </w:r>
          </w:p>
        </w:tc>
      </w:tr>
      <w:tr w:rsidR="00D01073" w:rsidRPr="0058435A" w14:paraId="0383F7A1" w14:textId="77777777" w:rsidTr="00785802">
        <w:tc>
          <w:tcPr>
            <w:tcW w:w="4585" w:type="dxa"/>
          </w:tcPr>
          <w:p w14:paraId="1E282A22" w14:textId="77777777" w:rsidR="00FA6FD8" w:rsidRDefault="00FA6FD8">
            <w:pPr>
              <w:rPr>
                <w:sz w:val="24"/>
                <w:szCs w:val="24"/>
                <w:u w:val="single"/>
              </w:rPr>
            </w:pPr>
          </w:p>
          <w:p w14:paraId="50DEE9A7" w14:textId="40CC0189" w:rsidR="008F0492" w:rsidRPr="0058435A" w:rsidRDefault="008F0492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Invest in What’s Next</w:t>
            </w:r>
            <w:r w:rsidR="002F2668" w:rsidRPr="0058435A">
              <w:rPr>
                <w:sz w:val="24"/>
                <w:szCs w:val="24"/>
              </w:rPr>
              <w:t xml:space="preserve"> (Richmond Fed) </w:t>
            </w:r>
            <w:r w:rsidRPr="0058435A">
              <w:rPr>
                <w:sz w:val="24"/>
                <w:szCs w:val="24"/>
              </w:rPr>
              <w:t>Lesson 2: Budgeting for My Future</w:t>
            </w:r>
            <w:r w:rsidR="002F2668" w:rsidRPr="0058435A">
              <w:rPr>
                <w:sz w:val="24"/>
                <w:szCs w:val="24"/>
              </w:rPr>
              <w:t>. S</w:t>
            </w:r>
            <w:r w:rsidR="00AC3BFA" w:rsidRPr="0058435A">
              <w:rPr>
                <w:sz w:val="24"/>
                <w:szCs w:val="24"/>
              </w:rPr>
              <w:t xml:space="preserve">tudents </w:t>
            </w:r>
            <w:r w:rsidR="00AC3BFA" w:rsidRPr="0058435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examine their education funding options, manage student loans, and balance their desired lifestyle with their expected future income.</w:t>
            </w:r>
          </w:p>
          <w:p w14:paraId="12B69B64" w14:textId="10E96089" w:rsidR="008F0492" w:rsidRPr="0058435A" w:rsidRDefault="00175DF7">
            <w:pPr>
              <w:rPr>
                <w:sz w:val="24"/>
                <w:szCs w:val="24"/>
              </w:rPr>
            </w:pPr>
            <w:hyperlink r:id="rId33" w:history="1">
              <w:r w:rsidR="002F2668" w:rsidRPr="0058435A">
                <w:rPr>
                  <w:rStyle w:val="Hyperlink"/>
                  <w:sz w:val="24"/>
                  <w:szCs w:val="24"/>
                </w:rPr>
                <w:t>https://www.investinwhatsnext.org/</w:t>
              </w:r>
            </w:hyperlink>
          </w:p>
          <w:p w14:paraId="0273F824" w14:textId="77777777" w:rsidR="008F0492" w:rsidRPr="0058435A" w:rsidRDefault="008F0492">
            <w:pPr>
              <w:rPr>
                <w:sz w:val="24"/>
                <w:szCs w:val="24"/>
              </w:rPr>
            </w:pPr>
          </w:p>
          <w:p w14:paraId="36032205" w14:textId="634D0512" w:rsidR="00D01073" w:rsidRPr="0058435A" w:rsidRDefault="00D01073">
            <w:pPr>
              <w:rPr>
                <w:rStyle w:val="Hyperlink"/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CNN Money Debt Calculator</w:t>
            </w:r>
            <w:r w:rsidRPr="0058435A">
              <w:rPr>
                <w:sz w:val="24"/>
                <w:szCs w:val="24"/>
              </w:rPr>
              <w:t xml:space="preserve">. </w:t>
            </w:r>
            <w:r w:rsidR="00E40A93" w:rsidRPr="0058435A">
              <w:rPr>
                <w:sz w:val="24"/>
                <w:szCs w:val="24"/>
              </w:rPr>
              <w:t>This easy-to-use calculator helps teach the implications for debt for life spending habits.</w:t>
            </w:r>
            <w:r w:rsidR="00E40A93">
              <w:rPr>
                <w:sz w:val="24"/>
                <w:szCs w:val="24"/>
              </w:rPr>
              <w:t xml:space="preserve"> </w:t>
            </w:r>
            <w:hyperlink r:id="rId34" w:history="1">
              <w:r w:rsidRPr="0058435A">
                <w:rPr>
                  <w:rStyle w:val="Hyperlink"/>
                  <w:sz w:val="24"/>
                  <w:szCs w:val="24"/>
                </w:rPr>
                <w:t>http://money.cnn.com/calculator/pf/debt-free/</w:t>
              </w:r>
            </w:hyperlink>
          </w:p>
          <w:p w14:paraId="313CE25A" w14:textId="77777777" w:rsidR="008400D7" w:rsidRPr="0058435A" w:rsidRDefault="008400D7">
            <w:pPr>
              <w:rPr>
                <w:rStyle w:val="Hyperlink"/>
                <w:sz w:val="24"/>
                <w:szCs w:val="24"/>
              </w:rPr>
            </w:pPr>
          </w:p>
          <w:p w14:paraId="07C45A96" w14:textId="50F8499E" w:rsidR="008400D7" w:rsidRPr="0058435A" w:rsidRDefault="00E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Lesson: </w:t>
            </w:r>
            <w:r w:rsidR="008400D7" w:rsidRPr="0058435A">
              <w:rPr>
                <w:sz w:val="24"/>
                <w:szCs w:val="24"/>
              </w:rPr>
              <w:t>“How Will I Pay for College?”</w:t>
            </w:r>
            <w:r w:rsidR="00C600ED" w:rsidRPr="0058435A">
              <w:rPr>
                <w:sz w:val="24"/>
                <w:szCs w:val="24"/>
              </w:rPr>
              <w:t xml:space="preserve"> EconEdLink. </w:t>
            </w:r>
            <w:hyperlink r:id="rId35" w:history="1">
              <w:r w:rsidR="00C600ED" w:rsidRPr="0058435A">
                <w:rPr>
                  <w:rStyle w:val="Hyperlink"/>
                  <w:sz w:val="24"/>
                  <w:szCs w:val="24"/>
                </w:rPr>
                <w:t>http://www.econedlink.org/teacher-lesson/1297/How-Will-I-Pay-College</w:t>
              </w:r>
            </w:hyperlink>
            <w:r w:rsidR="00C600ED" w:rsidRPr="0058435A">
              <w:rPr>
                <w:sz w:val="24"/>
                <w:szCs w:val="24"/>
              </w:rPr>
              <w:t xml:space="preserve"> </w:t>
            </w:r>
          </w:p>
          <w:p w14:paraId="12D3CF56" w14:textId="77777777" w:rsidR="00C600ED" w:rsidRPr="0058435A" w:rsidRDefault="00C600ED">
            <w:pPr>
              <w:rPr>
                <w:sz w:val="24"/>
                <w:szCs w:val="24"/>
              </w:rPr>
            </w:pPr>
          </w:p>
          <w:p w14:paraId="62C5DB79" w14:textId="77777777" w:rsidR="00C600ED" w:rsidRPr="0058435A" w:rsidRDefault="00C600ED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 xml:space="preserve">Federal Student Aid website (U.S. Dept. of Education). </w:t>
            </w:r>
            <w:hyperlink r:id="rId36" w:history="1">
              <w:r w:rsidRPr="0058435A">
                <w:rPr>
                  <w:rStyle w:val="Hyperlink"/>
                  <w:sz w:val="24"/>
                  <w:szCs w:val="24"/>
                </w:rPr>
                <w:t>https://studentaid.ed.gov/sa/types/grants-scholarships</w:t>
              </w:r>
            </w:hyperlink>
            <w:r w:rsidRPr="0058435A">
              <w:rPr>
                <w:sz w:val="24"/>
                <w:szCs w:val="24"/>
              </w:rPr>
              <w:t xml:space="preserve"> </w:t>
            </w:r>
          </w:p>
          <w:p w14:paraId="5B81AADD" w14:textId="77777777" w:rsidR="00A863DD" w:rsidRPr="0058435A" w:rsidRDefault="00A863DD">
            <w:pPr>
              <w:rPr>
                <w:sz w:val="24"/>
                <w:szCs w:val="24"/>
              </w:rPr>
            </w:pPr>
          </w:p>
          <w:p w14:paraId="674CD721" w14:textId="2F399D96" w:rsidR="00037F96" w:rsidRPr="0058435A" w:rsidRDefault="00175DF7">
            <w:pPr>
              <w:rPr>
                <w:sz w:val="24"/>
                <w:szCs w:val="24"/>
              </w:rPr>
            </w:pPr>
            <w:hyperlink r:id="rId37" w:history="1">
              <w:r w:rsidR="00E01970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Videos: </w:t>
              </w:r>
              <w:r w:rsidR="00A863DD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863DD" w:rsidRPr="00E01970">
                <w:rPr>
                  <w:rStyle w:val="Hyperlink"/>
                  <w:color w:val="auto"/>
                  <w:sz w:val="24"/>
                  <w:szCs w:val="24"/>
                </w:rPr>
                <w:t>Completing the FAFSA</w:t>
              </w:r>
              <w:r w:rsidR="00A863DD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, (8 minutes) and </w:t>
              </w:r>
              <w:r w:rsidR="00A863DD" w:rsidRPr="00E01970">
                <w:rPr>
                  <w:rStyle w:val="Hyperlink"/>
                  <w:color w:val="auto"/>
                  <w:sz w:val="24"/>
                  <w:szCs w:val="24"/>
                </w:rPr>
                <w:t>Paying for College</w:t>
              </w:r>
            </w:hyperlink>
            <w:r w:rsidR="00A863DD" w:rsidRPr="0058435A">
              <w:rPr>
                <w:sz w:val="24"/>
                <w:szCs w:val="24"/>
              </w:rPr>
              <w:t xml:space="preserve">  (8 minutes) </w:t>
            </w:r>
            <w:r w:rsidR="00E01970">
              <w:rPr>
                <w:sz w:val="24"/>
                <w:szCs w:val="24"/>
              </w:rPr>
              <w:t xml:space="preserve">from the St. Louis Fed </w:t>
            </w:r>
            <w:hyperlink r:id="rId38" w:history="1">
              <w:r w:rsidR="00A863DD" w:rsidRPr="0058435A">
                <w:rPr>
                  <w:rStyle w:val="Hyperlink"/>
                  <w:sz w:val="24"/>
                  <w:szCs w:val="24"/>
                </w:rPr>
                <w:t>https://</w:t>
              </w:r>
            </w:hyperlink>
            <w:hyperlink r:id="rId39" w:history="1">
              <w:r w:rsidR="00A863DD" w:rsidRPr="0058435A">
                <w:rPr>
                  <w:rStyle w:val="Hyperlink"/>
                  <w:sz w:val="24"/>
                  <w:szCs w:val="24"/>
                </w:rPr>
                <w:t>www.stlouisfed.org/education/personal-finance-101-conversations</w:t>
              </w:r>
            </w:hyperlink>
            <w:r w:rsidR="00A863DD" w:rsidRPr="0058435A">
              <w:rPr>
                <w:sz w:val="24"/>
                <w:szCs w:val="24"/>
              </w:rPr>
              <w:t xml:space="preserve">     </w:t>
            </w:r>
          </w:p>
          <w:p w14:paraId="56A3C45B" w14:textId="77777777" w:rsidR="00037F96" w:rsidRPr="0058435A" w:rsidRDefault="00037F96">
            <w:pPr>
              <w:rPr>
                <w:sz w:val="24"/>
                <w:szCs w:val="24"/>
              </w:rPr>
            </w:pPr>
          </w:p>
          <w:p w14:paraId="16DD9635" w14:textId="675E6022" w:rsidR="00C86B42" w:rsidRPr="0058435A" w:rsidRDefault="00C86B42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Tuition Funding Sources</w:t>
            </w:r>
            <w:r w:rsidR="00E01970">
              <w:rPr>
                <w:sz w:val="24"/>
                <w:szCs w:val="24"/>
              </w:rPr>
              <w:t xml:space="preserve">: </w:t>
            </w:r>
            <w:r w:rsidRPr="0058435A">
              <w:rPr>
                <w:sz w:val="24"/>
                <w:szCs w:val="24"/>
              </w:rPr>
              <w:t xml:space="preserve"> </w:t>
            </w:r>
            <w:r w:rsidR="00E01970">
              <w:rPr>
                <w:sz w:val="24"/>
                <w:szCs w:val="24"/>
              </w:rPr>
              <w:t>A</w:t>
            </w:r>
            <w:r w:rsidRPr="0058435A">
              <w:rPr>
                <w:sz w:val="24"/>
                <w:szCs w:val="24"/>
              </w:rPr>
              <w:t xml:space="preserve"> website to help students search for scholarships</w:t>
            </w:r>
          </w:p>
          <w:p w14:paraId="6A6B5B09" w14:textId="7820BF1A" w:rsidR="00C86B42" w:rsidRPr="0058435A" w:rsidRDefault="00175DF7">
            <w:pPr>
              <w:rPr>
                <w:sz w:val="24"/>
                <w:szCs w:val="24"/>
              </w:rPr>
            </w:pPr>
            <w:hyperlink r:id="rId40" w:history="1">
              <w:r w:rsidR="00C86B42" w:rsidRPr="0058435A">
                <w:rPr>
                  <w:rStyle w:val="Hyperlink"/>
                  <w:sz w:val="24"/>
                  <w:szCs w:val="24"/>
                </w:rPr>
                <w:t>http://www.tuitionfundingsources.com/registration/</w:t>
              </w:r>
            </w:hyperlink>
          </w:p>
          <w:p w14:paraId="0CD9EA75" w14:textId="77777777" w:rsidR="00C86B42" w:rsidRDefault="00C86B42">
            <w:pPr>
              <w:rPr>
                <w:sz w:val="24"/>
                <w:szCs w:val="24"/>
              </w:rPr>
            </w:pPr>
          </w:p>
          <w:p w14:paraId="171DD568" w14:textId="2024D9C9" w:rsidR="00FB24DB" w:rsidRDefault="00FB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10 best sites to look for scholarships as listed in a January 2012 article in USA Today.  It includes Fastweb.com </w:t>
            </w:r>
          </w:p>
          <w:p w14:paraId="6E90B711" w14:textId="36F64665" w:rsidR="00FB24DB" w:rsidRDefault="00175DF7">
            <w:pPr>
              <w:rPr>
                <w:sz w:val="24"/>
                <w:szCs w:val="24"/>
              </w:rPr>
            </w:pPr>
            <w:hyperlink r:id="rId41" w:history="1">
              <w:r w:rsidR="00FB24DB" w:rsidRPr="00BB5218">
                <w:rPr>
                  <w:rStyle w:val="Hyperlink"/>
                  <w:sz w:val="24"/>
                  <w:szCs w:val="24"/>
                </w:rPr>
                <w:t>http://college.usatoday.com/2012/01/30/the-10-best-sites-to-look-for-scholarships/</w:t>
              </w:r>
            </w:hyperlink>
          </w:p>
          <w:p w14:paraId="40BE046A" w14:textId="77777777" w:rsidR="00FB24DB" w:rsidRPr="0058435A" w:rsidRDefault="00FB24DB">
            <w:pPr>
              <w:rPr>
                <w:sz w:val="24"/>
                <w:szCs w:val="24"/>
              </w:rPr>
            </w:pPr>
          </w:p>
          <w:p w14:paraId="4DDE685E" w14:textId="2A9AEC91" w:rsidR="00A863DD" w:rsidRPr="0058435A" w:rsidRDefault="00E01970" w:rsidP="0020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Lesson:  </w:t>
            </w:r>
            <w:r w:rsidR="00C600ED" w:rsidRPr="0058435A">
              <w:rPr>
                <w:sz w:val="24"/>
                <w:szCs w:val="24"/>
              </w:rPr>
              <w:t xml:space="preserve">“The Hidden Costs of College.” EconEdLink. </w:t>
            </w:r>
            <w:hyperlink r:id="rId42" w:history="1">
              <w:r w:rsidR="00C600ED" w:rsidRPr="0058435A">
                <w:rPr>
                  <w:rStyle w:val="Hyperlink"/>
                  <w:sz w:val="24"/>
                  <w:szCs w:val="24"/>
                </w:rPr>
                <w:t>http://www.econedlink.org/teacher-lesson/1296/Hidden-Costs-College</w:t>
              </w:r>
            </w:hyperlink>
            <w:r w:rsidR="00C600ED" w:rsidRPr="0058435A">
              <w:rPr>
                <w:sz w:val="24"/>
                <w:szCs w:val="24"/>
              </w:rPr>
              <w:t xml:space="preserve"> </w:t>
            </w:r>
          </w:p>
          <w:p w14:paraId="6856C52C" w14:textId="6E7746BB" w:rsidR="00A863DD" w:rsidRPr="0058435A" w:rsidRDefault="0097147B" w:rsidP="0020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(handout – Beware the Hidden Costs of College checklist) </w:t>
            </w:r>
          </w:p>
          <w:p w14:paraId="147245F4" w14:textId="77777777" w:rsidR="00E01970" w:rsidRDefault="00E01970" w:rsidP="002068F3"/>
          <w:p w14:paraId="63D71FD2" w14:textId="29757862" w:rsidR="00E40466" w:rsidRDefault="00E01970" w:rsidP="002068F3">
            <w:pPr>
              <w:rPr>
                <w:rStyle w:val="Hyperlink"/>
                <w:sz w:val="24"/>
                <w:szCs w:val="24"/>
              </w:rPr>
            </w:pPr>
            <w:r w:rsidRPr="00E01970">
              <w:t>Video:</w:t>
            </w:r>
            <w:r>
              <w:rPr>
                <w:u w:val="single"/>
              </w:rPr>
              <w:t xml:space="preserve"> </w:t>
            </w:r>
            <w:r w:rsidRPr="00E01970">
              <w:rPr>
                <w:u w:val="single"/>
              </w:rPr>
              <w:t>Saving for College</w:t>
            </w:r>
            <w:r w:rsidRPr="00E01970">
              <w:t xml:space="preserve"> Episode 2</w:t>
            </w:r>
            <w:r>
              <w:t xml:space="preserve">  </w:t>
            </w:r>
            <w:hyperlink r:id="rId43" w:history="1">
              <w:r w:rsidR="00BD1492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St Louis Fed Continuing </w:t>
              </w:r>
            </w:hyperlink>
            <w:hyperlink r:id="rId44" w:history="1">
              <w:r w:rsidR="00BD1492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>Feducation</w:t>
              </w:r>
            </w:hyperlink>
            <w:r>
              <w:t xml:space="preserve"> series </w:t>
            </w:r>
            <w:hyperlink r:id="rId45" w:history="1">
              <w:r w:rsidR="00BD1492" w:rsidRPr="0058435A">
                <w:rPr>
                  <w:rStyle w:val="Hyperlink"/>
                  <w:sz w:val="24"/>
                  <w:szCs w:val="24"/>
                </w:rPr>
                <w:t>https://</w:t>
              </w:r>
            </w:hyperlink>
            <w:hyperlink r:id="rId46" w:history="1">
              <w:r w:rsidR="00BD1492" w:rsidRPr="0058435A">
                <w:rPr>
                  <w:rStyle w:val="Hyperlink"/>
                  <w:sz w:val="24"/>
                  <w:szCs w:val="24"/>
                </w:rPr>
                <w:t>www.stlouisfed.org/education/continuing-feducation-video-series/episode-2-saving-for-college</w:t>
              </w:r>
            </w:hyperlink>
          </w:p>
          <w:p w14:paraId="353B1730" w14:textId="77777777" w:rsidR="00A74F16" w:rsidRDefault="00A74F16" w:rsidP="002068F3">
            <w:pPr>
              <w:rPr>
                <w:rStyle w:val="Hyperlink"/>
                <w:sz w:val="24"/>
                <w:szCs w:val="24"/>
              </w:rPr>
            </w:pPr>
          </w:p>
          <w:p w14:paraId="326FB563" w14:textId="1DB64FCA" w:rsidR="00762265" w:rsidRPr="00762265" w:rsidRDefault="00E01970" w:rsidP="002068F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News Article:  </w:t>
            </w:r>
            <w:r w:rsidR="00762265" w:rsidRPr="00E01970">
              <w:rPr>
                <w:rStyle w:val="Hyperlink"/>
                <w:color w:val="auto"/>
                <w:sz w:val="24"/>
                <w:szCs w:val="24"/>
              </w:rPr>
              <w:t>Loans are not “free money.”</w:t>
            </w:r>
            <w:r w:rsidR="00BA247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E</w:t>
            </w:r>
            <w:r w:rsidR="00BA247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xamples where students did not carefully consider what the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consequences of</w:t>
            </w:r>
            <w:r w:rsidR="00BA247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using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college </w:t>
            </w:r>
            <w:r w:rsidR="00BA247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loans for a lavish lifestyle in college. </w:t>
            </w:r>
          </w:p>
          <w:p w14:paraId="36F55E7C" w14:textId="401CF855" w:rsidR="00A74F16" w:rsidRPr="0058435A" w:rsidRDefault="00175DF7" w:rsidP="002068F3">
            <w:pPr>
              <w:rPr>
                <w:sz w:val="24"/>
                <w:szCs w:val="24"/>
              </w:rPr>
            </w:pPr>
            <w:hyperlink r:id="rId47" w:tgtFrame="_blank" w:history="1">
              <w:r w:rsidR="00762265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http://www.usnews.com/education/best-colleges/paying-for-college/articles/2013/07/24/undergrads-blow-it-with-student-loan-refunds</w:t>
              </w:r>
            </w:hyperlink>
          </w:p>
          <w:p w14:paraId="4EEC9846" w14:textId="77777777" w:rsidR="00A863DD" w:rsidRPr="0058435A" w:rsidRDefault="00A863DD">
            <w:pPr>
              <w:rPr>
                <w:sz w:val="24"/>
                <w:szCs w:val="24"/>
              </w:rPr>
            </w:pPr>
          </w:p>
          <w:p w14:paraId="71AD1B7E" w14:textId="1E6F6AFF" w:rsidR="00C600ED" w:rsidRDefault="00C600ED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Financial Fitness for Life</w:t>
            </w:r>
            <w:r w:rsidR="00E01970" w:rsidRPr="00E01970">
              <w:rPr>
                <w:sz w:val="24"/>
                <w:szCs w:val="24"/>
                <w:u w:val="single"/>
              </w:rPr>
              <w:t>: Grades 6-8</w:t>
            </w:r>
            <w:r w:rsidRPr="0058435A">
              <w:rPr>
                <w:sz w:val="24"/>
                <w:szCs w:val="24"/>
              </w:rPr>
              <w:t>, Lesson 7: “Managing Cash” (f</w:t>
            </w:r>
            <w:r w:rsidR="00A30522">
              <w:rPr>
                <w:sz w:val="24"/>
                <w:szCs w:val="24"/>
              </w:rPr>
              <w:t xml:space="preserve">ound on </w:t>
            </w:r>
            <w:r w:rsidRPr="0058435A">
              <w:rPr>
                <w:sz w:val="24"/>
                <w:szCs w:val="24"/>
              </w:rPr>
              <w:t>Virtual Economics)</w:t>
            </w:r>
          </w:p>
          <w:p w14:paraId="190498C7" w14:textId="77777777" w:rsidR="00A30522" w:rsidRDefault="00A30522">
            <w:pPr>
              <w:rPr>
                <w:sz w:val="24"/>
                <w:szCs w:val="24"/>
              </w:rPr>
            </w:pPr>
          </w:p>
          <w:p w14:paraId="227DAB4A" w14:textId="2B634940" w:rsidR="00A30522" w:rsidRPr="0058435A" w:rsidRDefault="00A30522" w:rsidP="00A30522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Learning, Earning, and Investing for a New Generation</w:t>
            </w:r>
            <w:r>
              <w:rPr>
                <w:sz w:val="24"/>
                <w:szCs w:val="24"/>
              </w:rPr>
              <w:t xml:space="preserve">, Lesson1: </w:t>
            </w:r>
            <w:r w:rsidR="00E01970">
              <w:rPr>
                <w:sz w:val="24"/>
                <w:szCs w:val="24"/>
              </w:rPr>
              <w:t xml:space="preserve">“Why Save?” </w:t>
            </w:r>
            <w:r>
              <w:rPr>
                <w:sz w:val="24"/>
                <w:szCs w:val="24"/>
              </w:rPr>
              <w:t>(found on Virtual Economics)</w:t>
            </w:r>
          </w:p>
        </w:tc>
        <w:tc>
          <w:tcPr>
            <w:tcW w:w="2520" w:type="dxa"/>
          </w:tcPr>
          <w:p w14:paraId="05E51B8B" w14:textId="77777777" w:rsidR="00FA6FD8" w:rsidRDefault="00FA6FD8">
            <w:pPr>
              <w:rPr>
                <w:sz w:val="24"/>
                <w:szCs w:val="24"/>
              </w:rPr>
            </w:pPr>
          </w:p>
          <w:p w14:paraId="4A20FA5E" w14:textId="4332DCBE" w:rsidR="00D01073" w:rsidRPr="0058435A" w:rsidRDefault="00D01073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options are there for paying for college</w:t>
            </w:r>
            <w:r w:rsidR="00044B56">
              <w:rPr>
                <w:sz w:val="24"/>
                <w:szCs w:val="24"/>
              </w:rPr>
              <w:t xml:space="preserve"> or other education programs</w:t>
            </w:r>
            <w:r w:rsidRPr="0058435A">
              <w:rPr>
                <w:sz w:val="24"/>
                <w:szCs w:val="24"/>
              </w:rPr>
              <w:t>?”</w:t>
            </w:r>
          </w:p>
          <w:p w14:paraId="6E31C2BC" w14:textId="77777777" w:rsidR="00D01073" w:rsidRPr="0058435A" w:rsidRDefault="00D01073">
            <w:pPr>
              <w:rPr>
                <w:sz w:val="24"/>
                <w:szCs w:val="24"/>
              </w:rPr>
            </w:pPr>
          </w:p>
          <w:p w14:paraId="0608974B" w14:textId="77777777" w:rsidR="00D01073" w:rsidRPr="0058435A" w:rsidRDefault="00D01073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do I need to do to be debt-free?”</w:t>
            </w:r>
          </w:p>
          <w:p w14:paraId="12A0C86E" w14:textId="77777777" w:rsidR="00D01073" w:rsidRPr="0058435A" w:rsidRDefault="00D01073">
            <w:pPr>
              <w:rPr>
                <w:sz w:val="24"/>
                <w:szCs w:val="24"/>
              </w:rPr>
            </w:pPr>
          </w:p>
          <w:p w14:paraId="3D35CF92" w14:textId="085B3275" w:rsidR="00C600ED" w:rsidRPr="0058435A" w:rsidRDefault="00C600ED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 xml:space="preserve">“What kind of </w:t>
            </w:r>
            <w:r w:rsidR="00044B56">
              <w:rPr>
                <w:sz w:val="24"/>
                <w:szCs w:val="24"/>
              </w:rPr>
              <w:t>education</w:t>
            </w:r>
            <w:r w:rsidRPr="0058435A">
              <w:rPr>
                <w:sz w:val="24"/>
                <w:szCs w:val="24"/>
              </w:rPr>
              <w:t xml:space="preserve"> financing is best?”</w:t>
            </w:r>
          </w:p>
          <w:p w14:paraId="5468E2F0" w14:textId="77777777" w:rsidR="00C600ED" w:rsidRPr="0058435A" w:rsidRDefault="00C600ED">
            <w:pPr>
              <w:rPr>
                <w:sz w:val="24"/>
                <w:szCs w:val="24"/>
              </w:rPr>
            </w:pPr>
          </w:p>
          <w:p w14:paraId="56D6F54A" w14:textId="77777777" w:rsidR="00C600ED" w:rsidRPr="0058435A" w:rsidRDefault="00C600ED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“What does it mean to live within my means?”</w:t>
            </w:r>
          </w:p>
          <w:p w14:paraId="0F8D0B80" w14:textId="77777777" w:rsidR="00C600ED" w:rsidRPr="0058435A" w:rsidRDefault="00C600ED">
            <w:pPr>
              <w:rPr>
                <w:sz w:val="24"/>
                <w:szCs w:val="24"/>
              </w:rPr>
            </w:pPr>
          </w:p>
          <w:p w14:paraId="30FEEB64" w14:textId="77777777" w:rsidR="00C600ED" w:rsidRPr="0058435A" w:rsidRDefault="00C600ED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“How can I plan my finances to spend less than I earn?”</w:t>
            </w:r>
          </w:p>
        </w:tc>
        <w:tc>
          <w:tcPr>
            <w:tcW w:w="2970" w:type="dxa"/>
          </w:tcPr>
          <w:p w14:paraId="415E5805" w14:textId="77777777" w:rsidR="00FA6FD8" w:rsidRDefault="00FA6FD8" w:rsidP="008400D7">
            <w:pPr>
              <w:rPr>
                <w:sz w:val="24"/>
                <w:szCs w:val="24"/>
              </w:rPr>
            </w:pPr>
          </w:p>
          <w:p w14:paraId="3E993684" w14:textId="2DAB6CA6" w:rsidR="00D01073" w:rsidRPr="0058435A" w:rsidRDefault="008400D7" w:rsidP="008400D7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There are many ways to pay for college</w:t>
            </w:r>
            <w:r w:rsidR="00044B56">
              <w:rPr>
                <w:sz w:val="24"/>
                <w:szCs w:val="24"/>
              </w:rPr>
              <w:t xml:space="preserve"> or other education programs</w:t>
            </w:r>
            <w:r w:rsidRPr="0058435A">
              <w:rPr>
                <w:sz w:val="24"/>
                <w:szCs w:val="24"/>
              </w:rPr>
              <w:t>: saving</w:t>
            </w:r>
            <w:r w:rsidR="00037F96" w:rsidRPr="0058435A">
              <w:rPr>
                <w:sz w:val="24"/>
                <w:szCs w:val="24"/>
              </w:rPr>
              <w:t>s</w:t>
            </w:r>
            <w:r w:rsidRPr="0058435A">
              <w:rPr>
                <w:sz w:val="24"/>
                <w:szCs w:val="24"/>
              </w:rPr>
              <w:t xml:space="preserve">, working during college, summer jobs, </w:t>
            </w:r>
            <w:r w:rsidR="00037F96" w:rsidRPr="0058435A">
              <w:rPr>
                <w:sz w:val="24"/>
                <w:szCs w:val="24"/>
              </w:rPr>
              <w:t xml:space="preserve">grants, </w:t>
            </w:r>
            <w:r w:rsidR="00A863DD" w:rsidRPr="0058435A">
              <w:rPr>
                <w:sz w:val="24"/>
                <w:szCs w:val="24"/>
              </w:rPr>
              <w:t xml:space="preserve">scholarships, </w:t>
            </w:r>
            <w:r w:rsidRPr="0058435A">
              <w:rPr>
                <w:sz w:val="24"/>
                <w:szCs w:val="24"/>
              </w:rPr>
              <w:t>and loans. Each option comes with costs and benefits.</w:t>
            </w:r>
          </w:p>
          <w:p w14:paraId="16CD41F8" w14:textId="77777777" w:rsidR="008400D7" w:rsidRPr="0058435A" w:rsidRDefault="008400D7" w:rsidP="008400D7">
            <w:pPr>
              <w:rPr>
                <w:sz w:val="24"/>
                <w:szCs w:val="24"/>
              </w:rPr>
            </w:pPr>
          </w:p>
          <w:p w14:paraId="5B687CAB" w14:textId="77777777" w:rsidR="008400D7" w:rsidRDefault="008400D7" w:rsidP="008400D7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 xml:space="preserve">Saving for college allows you </w:t>
            </w:r>
            <w:r w:rsidRPr="00A30522">
              <w:rPr>
                <w:sz w:val="24"/>
                <w:szCs w:val="24"/>
              </w:rPr>
              <w:t xml:space="preserve">to take advantage of compound interest. </w:t>
            </w:r>
            <w:r w:rsidR="00CE4977" w:rsidRPr="00A30522">
              <w:rPr>
                <w:sz w:val="24"/>
                <w:szCs w:val="24"/>
              </w:rPr>
              <w:t>But</w:t>
            </w:r>
            <w:r w:rsidR="00CE4977" w:rsidRPr="0058435A">
              <w:rPr>
                <w:sz w:val="24"/>
                <w:szCs w:val="24"/>
              </w:rPr>
              <w:t xml:space="preserve"> it’s essential to start saving as early as possible.</w:t>
            </w:r>
          </w:p>
          <w:p w14:paraId="6A641DF9" w14:textId="77777777" w:rsidR="00A74F16" w:rsidRDefault="00A74F16" w:rsidP="008400D7">
            <w:pPr>
              <w:rPr>
                <w:sz w:val="24"/>
                <w:szCs w:val="24"/>
              </w:rPr>
            </w:pPr>
          </w:p>
          <w:p w14:paraId="1DDEC129" w14:textId="269D2F5C" w:rsidR="00A74F16" w:rsidRPr="0058435A" w:rsidRDefault="00A74F16" w:rsidP="0084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Loans can be a viable option to cover some education </w:t>
            </w:r>
            <w:r w:rsidR="00762265">
              <w:rPr>
                <w:sz w:val="24"/>
                <w:szCs w:val="24"/>
              </w:rPr>
              <w:t>expenses</w:t>
            </w:r>
            <w:r>
              <w:rPr>
                <w:sz w:val="24"/>
                <w:szCs w:val="24"/>
              </w:rPr>
              <w:t xml:space="preserve">, but it’s important to remember that they must be repaid—and with interest.  </w:t>
            </w:r>
            <w:r w:rsidR="00762265">
              <w:rPr>
                <w:sz w:val="24"/>
                <w:szCs w:val="24"/>
              </w:rPr>
              <w:t>Before taking out loans it is important to consider the required monthly payments after graduation.</w:t>
            </w:r>
          </w:p>
          <w:p w14:paraId="52838117" w14:textId="77777777" w:rsidR="008400D7" w:rsidRPr="0058435A" w:rsidRDefault="008400D7" w:rsidP="008400D7">
            <w:pPr>
              <w:rPr>
                <w:sz w:val="24"/>
                <w:szCs w:val="24"/>
              </w:rPr>
            </w:pPr>
          </w:p>
          <w:p w14:paraId="19FC2873" w14:textId="0EC4A670" w:rsidR="008400D7" w:rsidRPr="0058435A" w:rsidRDefault="008400D7" w:rsidP="008400D7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 xml:space="preserve">Working during school allows you to avoid excessive debt. But working </w:t>
            </w:r>
            <w:r w:rsidRPr="00A30522">
              <w:rPr>
                <w:sz w:val="24"/>
                <w:szCs w:val="24"/>
              </w:rPr>
              <w:t xml:space="preserve">can delay graduation, and delaying graduation </w:t>
            </w:r>
            <w:r w:rsidR="00044B56" w:rsidRPr="00A30522">
              <w:rPr>
                <w:sz w:val="24"/>
                <w:szCs w:val="24"/>
              </w:rPr>
              <w:t xml:space="preserve">can </w:t>
            </w:r>
            <w:r w:rsidRPr="00A30522">
              <w:rPr>
                <w:sz w:val="24"/>
                <w:szCs w:val="24"/>
              </w:rPr>
              <w:t>lead to non-completion of the degree</w:t>
            </w:r>
            <w:r w:rsidR="00044B56" w:rsidRPr="00A30522">
              <w:rPr>
                <w:sz w:val="24"/>
                <w:szCs w:val="24"/>
              </w:rPr>
              <w:t>/certification</w:t>
            </w:r>
            <w:r w:rsidRPr="00A30522">
              <w:rPr>
                <w:sz w:val="24"/>
                <w:szCs w:val="24"/>
              </w:rPr>
              <w:t>.</w:t>
            </w:r>
          </w:p>
          <w:p w14:paraId="79A87620" w14:textId="77777777" w:rsidR="008400D7" w:rsidRPr="0058435A" w:rsidRDefault="008400D7" w:rsidP="008400D7">
            <w:pPr>
              <w:rPr>
                <w:sz w:val="24"/>
                <w:szCs w:val="24"/>
              </w:rPr>
            </w:pPr>
          </w:p>
          <w:p w14:paraId="7E3690E9" w14:textId="77777777" w:rsidR="008400D7" w:rsidRDefault="00A863DD" w:rsidP="00A863DD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Some</w:t>
            </w:r>
            <w:r w:rsidR="008400D7" w:rsidRPr="0058435A">
              <w:rPr>
                <w:sz w:val="24"/>
                <w:szCs w:val="24"/>
              </w:rPr>
              <w:t xml:space="preserve"> students drop out of school, and leave with the </w:t>
            </w:r>
            <w:r w:rsidR="008400D7" w:rsidRPr="0058435A">
              <w:rPr>
                <w:sz w:val="24"/>
                <w:szCs w:val="24"/>
              </w:rPr>
              <w:lastRenderedPageBreak/>
              <w:t>debt but not the diploma.</w:t>
            </w:r>
            <w:r w:rsidRPr="0058435A">
              <w:rPr>
                <w:sz w:val="24"/>
                <w:szCs w:val="24"/>
              </w:rPr>
              <w:t xml:space="preserve"> Thus, </w:t>
            </w:r>
            <w:r w:rsidR="00037F96" w:rsidRPr="0058435A">
              <w:rPr>
                <w:sz w:val="24"/>
                <w:szCs w:val="24"/>
              </w:rPr>
              <w:t xml:space="preserve">they have </w:t>
            </w:r>
            <w:r w:rsidRPr="0058435A">
              <w:rPr>
                <w:sz w:val="24"/>
                <w:szCs w:val="24"/>
              </w:rPr>
              <w:t xml:space="preserve">none of the gain, but debt that will be even more challenging to payoff. </w:t>
            </w:r>
          </w:p>
          <w:p w14:paraId="0E6240FF" w14:textId="77777777" w:rsidR="00A74F16" w:rsidRDefault="00A74F16" w:rsidP="00A863DD">
            <w:pPr>
              <w:rPr>
                <w:sz w:val="24"/>
                <w:szCs w:val="24"/>
              </w:rPr>
            </w:pPr>
          </w:p>
          <w:p w14:paraId="4EC8AC39" w14:textId="71E5B360" w:rsidR="00A74F16" w:rsidRPr="0058435A" w:rsidRDefault="00A74F16" w:rsidP="00A863DD">
            <w:pPr>
              <w:rPr>
                <w:sz w:val="24"/>
                <w:szCs w:val="24"/>
              </w:rPr>
            </w:pPr>
          </w:p>
        </w:tc>
      </w:tr>
    </w:tbl>
    <w:p w14:paraId="3B04E832" w14:textId="77777777" w:rsidR="004B3729" w:rsidRDefault="004B3729" w:rsidP="00F73B31">
      <w:pPr>
        <w:spacing w:after="0"/>
        <w:jc w:val="center"/>
        <w:rPr>
          <w:b/>
          <w:sz w:val="24"/>
          <w:szCs w:val="24"/>
        </w:rPr>
      </w:pPr>
    </w:p>
    <w:p w14:paraId="7DFC000C" w14:textId="77777777" w:rsidR="002D4B59" w:rsidRDefault="002D4B59" w:rsidP="00F73B3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855"/>
        <w:gridCol w:w="5220"/>
      </w:tblGrid>
      <w:tr w:rsidR="007C6DED" w:rsidRPr="0058435A" w14:paraId="12A6922A" w14:textId="77777777" w:rsidTr="00763B50">
        <w:tc>
          <w:tcPr>
            <w:tcW w:w="4855" w:type="dxa"/>
          </w:tcPr>
          <w:p w14:paraId="0845DC71" w14:textId="623A94F2" w:rsidR="007C6DED" w:rsidRPr="0058435A" w:rsidRDefault="007C6DED" w:rsidP="00A53406">
            <w:pPr>
              <w:rPr>
                <w:b/>
                <w:sz w:val="24"/>
                <w:szCs w:val="24"/>
              </w:rPr>
            </w:pPr>
            <w:r w:rsidRPr="0058435A">
              <w:rPr>
                <w:b/>
                <w:sz w:val="24"/>
                <w:szCs w:val="24"/>
              </w:rPr>
              <w:br w:type="page"/>
              <w:t>Additional Resources</w:t>
            </w:r>
          </w:p>
        </w:tc>
        <w:tc>
          <w:tcPr>
            <w:tcW w:w="5220" w:type="dxa"/>
          </w:tcPr>
          <w:p w14:paraId="7B26981D" w14:textId="77777777" w:rsidR="007C6DED" w:rsidRPr="0058435A" w:rsidRDefault="007C6DED" w:rsidP="00A53406">
            <w:pPr>
              <w:rPr>
                <w:sz w:val="24"/>
                <w:szCs w:val="24"/>
              </w:rPr>
            </w:pPr>
          </w:p>
        </w:tc>
      </w:tr>
      <w:tr w:rsidR="007C6DED" w:rsidRPr="0058435A" w14:paraId="7469EA25" w14:textId="77777777" w:rsidTr="00763B50">
        <w:tc>
          <w:tcPr>
            <w:tcW w:w="4855" w:type="dxa"/>
          </w:tcPr>
          <w:p w14:paraId="4615624B" w14:textId="77777777" w:rsidR="007C6DED" w:rsidRPr="0058435A" w:rsidRDefault="007C6DED" w:rsidP="00A5340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Resource</w:t>
            </w:r>
          </w:p>
        </w:tc>
        <w:tc>
          <w:tcPr>
            <w:tcW w:w="5220" w:type="dxa"/>
          </w:tcPr>
          <w:p w14:paraId="3D68B163" w14:textId="77777777" w:rsidR="007C6DED" w:rsidRPr="0058435A" w:rsidRDefault="007C6DED" w:rsidP="00A53406">
            <w:pPr>
              <w:rPr>
                <w:sz w:val="24"/>
                <w:szCs w:val="24"/>
              </w:rPr>
            </w:pPr>
            <w:r w:rsidRPr="0058435A">
              <w:rPr>
                <w:sz w:val="24"/>
                <w:szCs w:val="24"/>
              </w:rPr>
              <w:t>Description</w:t>
            </w:r>
          </w:p>
        </w:tc>
      </w:tr>
      <w:tr w:rsidR="007C6DED" w:rsidRPr="0058435A" w14:paraId="3A52F902" w14:textId="77777777" w:rsidTr="00763B50">
        <w:tc>
          <w:tcPr>
            <w:tcW w:w="4855" w:type="dxa"/>
          </w:tcPr>
          <w:p w14:paraId="447E4D6F" w14:textId="77777777" w:rsidR="00785802" w:rsidRDefault="00785802" w:rsidP="00A53406">
            <w:pPr>
              <w:rPr>
                <w:sz w:val="24"/>
                <w:szCs w:val="24"/>
                <w:u w:val="single"/>
              </w:rPr>
            </w:pPr>
          </w:p>
          <w:p w14:paraId="4B0CD9A6" w14:textId="4FDB2AEB" w:rsidR="004A1A67" w:rsidRDefault="004A1A67" w:rsidP="00A53406">
            <w:pPr>
              <w:rPr>
                <w:sz w:val="24"/>
                <w:szCs w:val="24"/>
              </w:rPr>
            </w:pPr>
            <w:r w:rsidRPr="00E01970">
              <w:rPr>
                <w:sz w:val="24"/>
                <w:szCs w:val="24"/>
                <w:u w:val="single"/>
              </w:rPr>
              <w:t>Great Advice for Parents</w:t>
            </w:r>
            <w:r w:rsidR="00E01970" w:rsidRPr="00E01970">
              <w:rPr>
                <w:sz w:val="24"/>
                <w:szCs w:val="24"/>
              </w:rPr>
              <w:t>:</w:t>
            </w:r>
            <w:r w:rsidRPr="00E01970">
              <w:rPr>
                <w:sz w:val="24"/>
                <w:szCs w:val="24"/>
              </w:rPr>
              <w:t xml:space="preserve"> </w:t>
            </w:r>
            <w:r w:rsidR="002B2B74" w:rsidRPr="00E01970">
              <w:rPr>
                <w:sz w:val="24"/>
                <w:szCs w:val="24"/>
              </w:rPr>
              <w:t>Fall 2016</w:t>
            </w:r>
            <w:r w:rsidR="002B2B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provided by Inceptia</w:t>
            </w:r>
            <w:r w:rsidR="007408BD">
              <w:rPr>
                <w:sz w:val="24"/>
                <w:szCs w:val="24"/>
              </w:rPr>
              <w:t xml:space="preserve"> and written by NerdWallet</w:t>
            </w:r>
            <w:r>
              <w:rPr>
                <w:sz w:val="24"/>
                <w:szCs w:val="24"/>
              </w:rPr>
              <w:t xml:space="preserve"> </w:t>
            </w:r>
          </w:p>
          <w:p w14:paraId="1E487CB6" w14:textId="0F636563" w:rsidR="004A1A67" w:rsidRPr="0058435A" w:rsidRDefault="00175DF7" w:rsidP="00E540F5">
            <w:pPr>
              <w:rPr>
                <w:sz w:val="24"/>
                <w:szCs w:val="24"/>
              </w:rPr>
            </w:pPr>
            <w:hyperlink r:id="rId48" w:history="1">
              <w:r w:rsidR="004A1A67" w:rsidRPr="00C47653">
                <w:rPr>
                  <w:rStyle w:val="Hyperlink"/>
                  <w:sz w:val="24"/>
                  <w:szCs w:val="24"/>
                </w:rPr>
                <w:t>https://www.inceptia.org/PDF/Inceptia_Eguide_Fall2016.pdf?utm_source=Bitly&amp;utm_medium=email&amp;utm_campaign=Great%20Advice%20for%20Parents</w:t>
              </w:r>
            </w:hyperlink>
          </w:p>
        </w:tc>
        <w:tc>
          <w:tcPr>
            <w:tcW w:w="5220" w:type="dxa"/>
          </w:tcPr>
          <w:p w14:paraId="3C6D802E" w14:textId="77777777" w:rsidR="00785802" w:rsidRDefault="00785802" w:rsidP="00A53406">
            <w:pPr>
              <w:rPr>
                <w:rFonts w:cs="Helvetica"/>
                <w:sz w:val="24"/>
                <w:szCs w:val="24"/>
              </w:rPr>
            </w:pPr>
          </w:p>
          <w:p w14:paraId="5DE521EA" w14:textId="6C82CC1E" w:rsidR="007C6DED" w:rsidRPr="0058435A" w:rsidRDefault="007408BD" w:rsidP="00A53406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Gives parents timely advice on what they should know leading up to the college enrollment process, as well as steps to take now to help their teen be financially prepared.</w:t>
            </w:r>
          </w:p>
        </w:tc>
      </w:tr>
      <w:tr w:rsidR="007C6DED" w:rsidRPr="0058435A" w14:paraId="24AAA7C3" w14:textId="77777777" w:rsidTr="00763B50">
        <w:tc>
          <w:tcPr>
            <w:tcW w:w="4855" w:type="dxa"/>
          </w:tcPr>
          <w:p w14:paraId="6807AA61" w14:textId="77777777" w:rsidR="00E01970" w:rsidRDefault="00E01970" w:rsidP="00A53406">
            <w:pPr>
              <w:rPr>
                <w:sz w:val="24"/>
                <w:szCs w:val="24"/>
              </w:rPr>
            </w:pPr>
          </w:p>
          <w:p w14:paraId="742B3D33" w14:textId="52EBA4EE" w:rsidR="007C6DED" w:rsidRDefault="007C6DED" w:rsidP="00A53406">
            <w:pPr>
              <w:rPr>
                <w:sz w:val="24"/>
                <w:szCs w:val="24"/>
              </w:rPr>
            </w:pPr>
            <w:r w:rsidRPr="00C62391">
              <w:rPr>
                <w:sz w:val="24"/>
                <w:szCs w:val="24"/>
                <w:u w:val="single"/>
              </w:rPr>
              <w:t>Investing In a College Education</w:t>
            </w:r>
            <w:r w:rsidRPr="0058435A">
              <w:rPr>
                <w:sz w:val="24"/>
                <w:szCs w:val="24"/>
              </w:rPr>
              <w:t xml:space="preserve"> (EconEdLink) </w:t>
            </w:r>
            <w:hyperlink r:id="rId49" w:history="1">
              <w:r w:rsidR="00E36969" w:rsidRPr="00BB5218">
                <w:rPr>
                  <w:rStyle w:val="Hyperlink"/>
                  <w:sz w:val="24"/>
                  <w:szCs w:val="24"/>
                </w:rPr>
                <w:t>http://www.econedlink.org/topics/12</w:t>
              </w:r>
            </w:hyperlink>
          </w:p>
          <w:p w14:paraId="2342DE5F" w14:textId="77777777" w:rsidR="00E36969" w:rsidRPr="0058435A" w:rsidRDefault="00E36969" w:rsidP="00A5340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759A20D" w14:textId="5B6D5481" w:rsidR="007C6DED" w:rsidRPr="0058435A" w:rsidRDefault="00C62391" w:rsidP="00A53406">
            <w:pPr>
              <w:rPr>
                <w:sz w:val="24"/>
                <w:szCs w:val="24"/>
              </w:rPr>
            </w:pPr>
            <w:r w:rsidRPr="00C62391">
              <w:rPr>
                <w:sz w:val="24"/>
                <w:szCs w:val="24"/>
              </w:rPr>
              <w:t>In this</w:t>
            </w:r>
            <w:r>
              <w:rPr>
                <w:sz w:val="24"/>
                <w:szCs w:val="24"/>
              </w:rPr>
              <w:t xml:space="preserve"> 6 lesson</w:t>
            </w:r>
            <w:r w:rsidRPr="00C62391">
              <w:rPr>
                <w:sz w:val="24"/>
                <w:szCs w:val="24"/>
              </w:rPr>
              <w:t xml:space="preserve"> module, students will learn how to weigh the costs and benefits of attending college. They will go through the decision-making process as they consider which school to attend and options for financing their education.</w:t>
            </w:r>
          </w:p>
        </w:tc>
      </w:tr>
      <w:tr w:rsidR="007C6DED" w:rsidRPr="0058435A" w14:paraId="1D17FFA9" w14:textId="77777777" w:rsidTr="00763B50">
        <w:tc>
          <w:tcPr>
            <w:tcW w:w="4855" w:type="dxa"/>
          </w:tcPr>
          <w:p w14:paraId="7A5EB27A" w14:textId="77777777" w:rsidR="00C62391" w:rsidRPr="00C62391" w:rsidRDefault="00C62391" w:rsidP="00A5340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  <w:u w:val="single"/>
              </w:rPr>
            </w:pPr>
            <w:r w:rsidRPr="00C62391">
              <w:rPr>
                <w:rFonts w:eastAsiaTheme="minorEastAsia"/>
                <w:color w:val="000000" w:themeColor="text1"/>
                <w:kern w:val="24"/>
                <w:sz w:val="24"/>
                <w:szCs w:val="24"/>
                <w:u w:val="single"/>
              </w:rPr>
              <w:t>Navigate: Exploring College and Careers</w:t>
            </w:r>
          </w:p>
          <w:p w14:paraId="41F2B1EA" w14:textId="18341BC5" w:rsidR="007C6DED" w:rsidRPr="0058435A" w:rsidRDefault="007C6DED" w:rsidP="00C62391">
            <w:pPr>
              <w:rPr>
                <w:sz w:val="24"/>
                <w:szCs w:val="24"/>
              </w:rPr>
            </w:pPr>
            <w:r w:rsidRPr="0058435A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Dallas Fed materials for </w:t>
            </w:r>
            <w:r w:rsidR="00C6239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grades 7-9 </w:t>
            </w:r>
            <w:hyperlink w:history="1">
              <w:r w:rsidRPr="0058435A">
                <w:rPr>
                  <w:rStyle w:val="Hyperlink"/>
                  <w:rFonts w:eastAsiaTheme="minorEastAsia"/>
                  <w:kern w:val="24"/>
                  <w:sz w:val="24"/>
                  <w:szCs w:val="24"/>
                </w:rPr>
                <w:t>http://</w:t>
              </w:r>
            </w:hyperlink>
            <w:hyperlink r:id="rId50" w:history="1">
              <w:r w:rsidRPr="0058435A">
                <w:rPr>
                  <w:rStyle w:val="Hyperlink"/>
                  <w:rFonts w:eastAsiaTheme="minorEastAsia"/>
                  <w:color w:val="000000" w:themeColor="text1"/>
                  <w:kern w:val="24"/>
                  <w:sz w:val="24"/>
                  <w:szCs w:val="24"/>
                </w:rPr>
                <w:t>www.dallasfed.org/educate/navigate/index.cfm</w:t>
              </w:r>
            </w:hyperlink>
          </w:p>
        </w:tc>
        <w:tc>
          <w:tcPr>
            <w:tcW w:w="5220" w:type="dxa"/>
          </w:tcPr>
          <w:p w14:paraId="16A04231" w14:textId="77777777" w:rsidR="007C6DED" w:rsidRPr="0058435A" w:rsidRDefault="007C6DED" w:rsidP="00A53406">
            <w:pPr>
              <w:rPr>
                <w:sz w:val="24"/>
                <w:szCs w:val="24"/>
              </w:rPr>
            </w:pPr>
          </w:p>
        </w:tc>
      </w:tr>
      <w:tr w:rsidR="007C6DED" w:rsidRPr="0058435A" w14:paraId="57C8419F" w14:textId="77777777" w:rsidTr="00763B50">
        <w:tc>
          <w:tcPr>
            <w:tcW w:w="4855" w:type="dxa"/>
          </w:tcPr>
          <w:p w14:paraId="3CB7B02A" w14:textId="77777777" w:rsidR="007C6DED" w:rsidRPr="0058435A" w:rsidRDefault="00175DF7" w:rsidP="00A53406">
            <w:pPr>
              <w:rPr>
                <w:sz w:val="24"/>
                <w:szCs w:val="24"/>
              </w:rPr>
            </w:pPr>
            <w:hyperlink r:id="rId51" w:history="1">
              <w:r w:rsidR="007C6DED" w:rsidRPr="0058435A">
                <w:rPr>
                  <w:rStyle w:val="Hyperlink"/>
                  <w:color w:val="auto"/>
                  <w:sz w:val="24"/>
                  <w:szCs w:val="24"/>
                  <w:u w:val="none"/>
                </w:rPr>
                <w:t>Atlanta Fed’s Katrina Classroom, Lesson 4, Back to School</w:t>
              </w:r>
            </w:hyperlink>
          </w:p>
          <w:p w14:paraId="61EE4EC7" w14:textId="6EF02FB7" w:rsidR="007C6DED" w:rsidRPr="0058435A" w:rsidRDefault="00175DF7" w:rsidP="00E540F5">
            <w:pPr>
              <w:rPr>
                <w:sz w:val="24"/>
                <w:szCs w:val="24"/>
              </w:rPr>
            </w:pPr>
            <w:hyperlink r:id="rId52" w:history="1">
              <w:r w:rsidR="007C6DED" w:rsidRPr="0058435A">
                <w:rPr>
                  <w:rStyle w:val="Hyperlink"/>
                  <w:sz w:val="24"/>
                  <w:szCs w:val="24"/>
                </w:rPr>
                <w:t>https</w:t>
              </w:r>
            </w:hyperlink>
            <w:hyperlink r:id="rId53" w:history="1">
              <w:r w:rsidR="007C6DED" w:rsidRPr="0058435A">
                <w:rPr>
                  <w:rStyle w:val="Hyperlink"/>
                  <w:sz w:val="24"/>
                  <w:szCs w:val="24"/>
                </w:rPr>
                <w:t>://</w:t>
              </w:r>
            </w:hyperlink>
            <w:hyperlink r:id="rId54" w:history="1">
              <w:r w:rsidR="007C6DED" w:rsidRPr="0058435A">
                <w:rPr>
                  <w:rStyle w:val="Hyperlink"/>
                  <w:sz w:val="24"/>
                  <w:szCs w:val="24"/>
                </w:rPr>
                <w:t>frbatlanta.org/education/katrinas-classroom/lesson4.aspx</w:t>
              </w:r>
            </w:hyperlink>
          </w:p>
        </w:tc>
        <w:tc>
          <w:tcPr>
            <w:tcW w:w="5220" w:type="dxa"/>
          </w:tcPr>
          <w:p w14:paraId="0E511611" w14:textId="77777777" w:rsidR="007C6DED" w:rsidRPr="0058435A" w:rsidRDefault="007C6DED" w:rsidP="00A53406">
            <w:pPr>
              <w:rPr>
                <w:sz w:val="24"/>
                <w:szCs w:val="24"/>
              </w:rPr>
            </w:pPr>
          </w:p>
        </w:tc>
      </w:tr>
      <w:tr w:rsidR="007534D2" w:rsidRPr="0058435A" w14:paraId="730E38BF" w14:textId="77777777" w:rsidTr="00763B50">
        <w:tc>
          <w:tcPr>
            <w:tcW w:w="4855" w:type="dxa"/>
          </w:tcPr>
          <w:p w14:paraId="75DDB5FD" w14:textId="77777777" w:rsidR="0097147B" w:rsidRDefault="0097147B" w:rsidP="00A53406"/>
          <w:p w14:paraId="416612B1" w14:textId="767440B4" w:rsidR="007534D2" w:rsidRDefault="00175DF7" w:rsidP="00A53406">
            <w:hyperlink r:id="rId55" w:history="1">
              <w:r w:rsidR="007534D2" w:rsidRPr="007534D2">
                <w:rPr>
                  <w:rStyle w:val="Hyperlink"/>
                </w:rPr>
                <w:t>TeachingMoneyVa.org</w:t>
              </w:r>
            </w:hyperlink>
          </w:p>
        </w:tc>
        <w:tc>
          <w:tcPr>
            <w:tcW w:w="5220" w:type="dxa"/>
          </w:tcPr>
          <w:p w14:paraId="03E7EA25" w14:textId="42A2E36F" w:rsidR="007534D2" w:rsidRPr="0058435A" w:rsidRDefault="007534D2" w:rsidP="002D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resources identified to assist </w:t>
            </w:r>
            <w:r w:rsidR="002D4B59">
              <w:rPr>
                <w:sz w:val="24"/>
                <w:szCs w:val="24"/>
              </w:rPr>
              <w:t xml:space="preserve">Virginia </w:t>
            </w:r>
            <w:r>
              <w:rPr>
                <w:sz w:val="24"/>
                <w:szCs w:val="24"/>
              </w:rPr>
              <w:t>teacher</w:t>
            </w:r>
            <w:r w:rsidR="002D4B59">
              <w:rPr>
                <w:sz w:val="24"/>
                <w:szCs w:val="24"/>
              </w:rPr>
              <w:t>s in</w:t>
            </w:r>
            <w:r>
              <w:rPr>
                <w:sz w:val="24"/>
                <w:szCs w:val="24"/>
              </w:rPr>
              <w:t xml:space="preserve"> teach</w:t>
            </w:r>
            <w:r w:rsidR="002D4B59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</w:t>
            </w:r>
            <w:r w:rsidR="002D4B5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conomics </w:t>
            </w:r>
            <w:r w:rsidR="002D4B5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="002D4B5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ersonal </w:t>
            </w:r>
            <w:r w:rsidR="002D4B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inance</w:t>
            </w:r>
          </w:p>
        </w:tc>
      </w:tr>
    </w:tbl>
    <w:p w14:paraId="64E4378F" w14:textId="35055641" w:rsidR="007C6DED" w:rsidRPr="0058435A" w:rsidRDefault="007C6DED">
      <w:pPr>
        <w:rPr>
          <w:b/>
          <w:sz w:val="24"/>
          <w:szCs w:val="24"/>
        </w:rPr>
      </w:pPr>
    </w:p>
    <w:sectPr w:rsidR="007C6DED" w:rsidRPr="0058435A" w:rsidSect="00785802">
      <w:footerReference w:type="default" r:id="rId5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1E30" w14:textId="77777777" w:rsidR="00175DF7" w:rsidRDefault="00175DF7" w:rsidP="00F23AEC">
      <w:pPr>
        <w:spacing w:after="0" w:line="240" w:lineRule="auto"/>
      </w:pPr>
      <w:r>
        <w:separator/>
      </w:r>
    </w:p>
  </w:endnote>
  <w:endnote w:type="continuationSeparator" w:id="0">
    <w:p w14:paraId="40565135" w14:textId="77777777" w:rsidR="00175DF7" w:rsidRDefault="00175DF7" w:rsidP="00F2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EEAE9" w14:textId="0BF5A3DA" w:rsidR="00ED716A" w:rsidRDefault="00ED7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638BF" w14:textId="27632416" w:rsidR="00ED716A" w:rsidRDefault="00EF2C35">
    <w:pPr>
      <w:pStyle w:val="Footer"/>
    </w:pPr>
    <w:r>
      <w:t xml:space="preserve">Virginia Council on Economic Education </w:t>
    </w:r>
    <w:r>
      <w:tab/>
    </w:r>
    <w:r>
      <w:tab/>
      <w:t xml:space="preserve">Last revised </w:t>
    </w:r>
    <w:r w:rsidR="00763B50">
      <w:t>December 15</w:t>
    </w:r>
    <w:r w:rsidR="00C22DAD"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1EC3" w14:textId="77777777" w:rsidR="00175DF7" w:rsidRDefault="00175DF7" w:rsidP="00F23AEC">
      <w:pPr>
        <w:spacing w:after="0" w:line="240" w:lineRule="auto"/>
      </w:pPr>
      <w:r>
        <w:separator/>
      </w:r>
    </w:p>
  </w:footnote>
  <w:footnote w:type="continuationSeparator" w:id="0">
    <w:p w14:paraId="11CE16C0" w14:textId="77777777" w:rsidR="00175DF7" w:rsidRDefault="00175DF7" w:rsidP="00F2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76A"/>
    <w:multiLevelType w:val="hybridMultilevel"/>
    <w:tmpl w:val="E7EAB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5AC"/>
    <w:multiLevelType w:val="hybridMultilevel"/>
    <w:tmpl w:val="11D222C0"/>
    <w:lvl w:ilvl="0" w:tplc="8FE00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05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D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43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C1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8A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48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2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9ED"/>
    <w:multiLevelType w:val="hybridMultilevel"/>
    <w:tmpl w:val="4CB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C78"/>
    <w:multiLevelType w:val="hybridMultilevel"/>
    <w:tmpl w:val="09EAB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FE9"/>
    <w:multiLevelType w:val="hybridMultilevel"/>
    <w:tmpl w:val="62FE0830"/>
    <w:lvl w:ilvl="0" w:tplc="7F542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A2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04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A4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C3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A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0F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C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2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126B"/>
    <w:multiLevelType w:val="hybridMultilevel"/>
    <w:tmpl w:val="6E16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58FD"/>
    <w:multiLevelType w:val="hybridMultilevel"/>
    <w:tmpl w:val="3E32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4F25"/>
    <w:multiLevelType w:val="hybridMultilevel"/>
    <w:tmpl w:val="7EA03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C"/>
    <w:rsid w:val="0000694B"/>
    <w:rsid w:val="0002650E"/>
    <w:rsid w:val="000300E4"/>
    <w:rsid w:val="00037F96"/>
    <w:rsid w:val="00044B56"/>
    <w:rsid w:val="0006566B"/>
    <w:rsid w:val="00077E5E"/>
    <w:rsid w:val="00083B04"/>
    <w:rsid w:val="00085902"/>
    <w:rsid w:val="000A03D8"/>
    <w:rsid w:val="000A5846"/>
    <w:rsid w:val="000B395E"/>
    <w:rsid w:val="000C615B"/>
    <w:rsid w:val="000D3415"/>
    <w:rsid w:val="000D7C54"/>
    <w:rsid w:val="000E1BF1"/>
    <w:rsid w:val="000E4561"/>
    <w:rsid w:val="001259E5"/>
    <w:rsid w:val="00151312"/>
    <w:rsid w:val="0015295B"/>
    <w:rsid w:val="00156AFE"/>
    <w:rsid w:val="001746DE"/>
    <w:rsid w:val="00175DF7"/>
    <w:rsid w:val="002068F3"/>
    <w:rsid w:val="00232234"/>
    <w:rsid w:val="00234CEA"/>
    <w:rsid w:val="002466CB"/>
    <w:rsid w:val="002642F7"/>
    <w:rsid w:val="00275896"/>
    <w:rsid w:val="002803C3"/>
    <w:rsid w:val="002A46B4"/>
    <w:rsid w:val="002B2B74"/>
    <w:rsid w:val="002C7862"/>
    <w:rsid w:val="002D4B59"/>
    <w:rsid w:val="002F2668"/>
    <w:rsid w:val="002F3181"/>
    <w:rsid w:val="002F7CA3"/>
    <w:rsid w:val="003025B3"/>
    <w:rsid w:val="00304070"/>
    <w:rsid w:val="00305BD8"/>
    <w:rsid w:val="00354526"/>
    <w:rsid w:val="0036771A"/>
    <w:rsid w:val="003716BE"/>
    <w:rsid w:val="00391381"/>
    <w:rsid w:val="003A4474"/>
    <w:rsid w:val="00402EB5"/>
    <w:rsid w:val="0040421F"/>
    <w:rsid w:val="00426DBF"/>
    <w:rsid w:val="004344C2"/>
    <w:rsid w:val="00441802"/>
    <w:rsid w:val="00442934"/>
    <w:rsid w:val="004555C9"/>
    <w:rsid w:val="004744EB"/>
    <w:rsid w:val="00477198"/>
    <w:rsid w:val="0048072D"/>
    <w:rsid w:val="004A1A67"/>
    <w:rsid w:val="004A4032"/>
    <w:rsid w:val="004B3729"/>
    <w:rsid w:val="004D36C4"/>
    <w:rsid w:val="004E545E"/>
    <w:rsid w:val="004F3A52"/>
    <w:rsid w:val="004F6075"/>
    <w:rsid w:val="004F6400"/>
    <w:rsid w:val="00507142"/>
    <w:rsid w:val="0051044E"/>
    <w:rsid w:val="00532AE5"/>
    <w:rsid w:val="005336BD"/>
    <w:rsid w:val="0058435A"/>
    <w:rsid w:val="005858C5"/>
    <w:rsid w:val="005D08BA"/>
    <w:rsid w:val="005D7352"/>
    <w:rsid w:val="006047B3"/>
    <w:rsid w:val="006049DD"/>
    <w:rsid w:val="0062034C"/>
    <w:rsid w:val="00630D57"/>
    <w:rsid w:val="00666690"/>
    <w:rsid w:val="00682951"/>
    <w:rsid w:val="006B2B83"/>
    <w:rsid w:val="00722770"/>
    <w:rsid w:val="007372CD"/>
    <w:rsid w:val="007408BD"/>
    <w:rsid w:val="007534D2"/>
    <w:rsid w:val="00762265"/>
    <w:rsid w:val="00763B50"/>
    <w:rsid w:val="007703F6"/>
    <w:rsid w:val="007841CD"/>
    <w:rsid w:val="00785802"/>
    <w:rsid w:val="007A608A"/>
    <w:rsid w:val="007C6DED"/>
    <w:rsid w:val="007D404B"/>
    <w:rsid w:val="007E4507"/>
    <w:rsid w:val="00806CD5"/>
    <w:rsid w:val="008240E4"/>
    <w:rsid w:val="008400D7"/>
    <w:rsid w:val="008404D6"/>
    <w:rsid w:val="00850EB7"/>
    <w:rsid w:val="00851358"/>
    <w:rsid w:val="0085611C"/>
    <w:rsid w:val="00885672"/>
    <w:rsid w:val="00890A0B"/>
    <w:rsid w:val="008A3CCC"/>
    <w:rsid w:val="008B3532"/>
    <w:rsid w:val="008B4E2E"/>
    <w:rsid w:val="008F0492"/>
    <w:rsid w:val="008F7D4F"/>
    <w:rsid w:val="00910431"/>
    <w:rsid w:val="00931B59"/>
    <w:rsid w:val="00937B11"/>
    <w:rsid w:val="00943A89"/>
    <w:rsid w:val="0097147B"/>
    <w:rsid w:val="00972E76"/>
    <w:rsid w:val="009B1D31"/>
    <w:rsid w:val="009B6D7A"/>
    <w:rsid w:val="009D23F5"/>
    <w:rsid w:val="009E0E79"/>
    <w:rsid w:val="00A02D3A"/>
    <w:rsid w:val="00A22B99"/>
    <w:rsid w:val="00A30522"/>
    <w:rsid w:val="00A634A1"/>
    <w:rsid w:val="00A74F16"/>
    <w:rsid w:val="00A76291"/>
    <w:rsid w:val="00A863DD"/>
    <w:rsid w:val="00A924A3"/>
    <w:rsid w:val="00AB2A07"/>
    <w:rsid w:val="00AC3BFA"/>
    <w:rsid w:val="00AD03E6"/>
    <w:rsid w:val="00AF1E6A"/>
    <w:rsid w:val="00B01BCD"/>
    <w:rsid w:val="00B25085"/>
    <w:rsid w:val="00B25B6B"/>
    <w:rsid w:val="00B336B5"/>
    <w:rsid w:val="00B420A3"/>
    <w:rsid w:val="00B47C39"/>
    <w:rsid w:val="00B54044"/>
    <w:rsid w:val="00B64D4B"/>
    <w:rsid w:val="00B6648C"/>
    <w:rsid w:val="00B72345"/>
    <w:rsid w:val="00B72E09"/>
    <w:rsid w:val="00B75651"/>
    <w:rsid w:val="00B95617"/>
    <w:rsid w:val="00BA247A"/>
    <w:rsid w:val="00BC0A47"/>
    <w:rsid w:val="00BC2377"/>
    <w:rsid w:val="00BC56E9"/>
    <w:rsid w:val="00BD1492"/>
    <w:rsid w:val="00C02156"/>
    <w:rsid w:val="00C15435"/>
    <w:rsid w:val="00C22DAD"/>
    <w:rsid w:val="00C51852"/>
    <w:rsid w:val="00C600ED"/>
    <w:rsid w:val="00C62391"/>
    <w:rsid w:val="00C86B42"/>
    <w:rsid w:val="00C94C56"/>
    <w:rsid w:val="00CE4977"/>
    <w:rsid w:val="00D01073"/>
    <w:rsid w:val="00D22CA5"/>
    <w:rsid w:val="00D37683"/>
    <w:rsid w:val="00D41B41"/>
    <w:rsid w:val="00DA7964"/>
    <w:rsid w:val="00DC1B38"/>
    <w:rsid w:val="00DD427D"/>
    <w:rsid w:val="00DD4629"/>
    <w:rsid w:val="00DE7B18"/>
    <w:rsid w:val="00DF15A9"/>
    <w:rsid w:val="00E0049D"/>
    <w:rsid w:val="00E01970"/>
    <w:rsid w:val="00E21741"/>
    <w:rsid w:val="00E35F32"/>
    <w:rsid w:val="00E36969"/>
    <w:rsid w:val="00E40466"/>
    <w:rsid w:val="00E40A93"/>
    <w:rsid w:val="00E540F5"/>
    <w:rsid w:val="00E55215"/>
    <w:rsid w:val="00E56F84"/>
    <w:rsid w:val="00E7176A"/>
    <w:rsid w:val="00E74F8D"/>
    <w:rsid w:val="00E85501"/>
    <w:rsid w:val="00EB5E9B"/>
    <w:rsid w:val="00EC0C4F"/>
    <w:rsid w:val="00ED3C52"/>
    <w:rsid w:val="00ED59C8"/>
    <w:rsid w:val="00ED716A"/>
    <w:rsid w:val="00EE66CF"/>
    <w:rsid w:val="00EF2C35"/>
    <w:rsid w:val="00EF6CE3"/>
    <w:rsid w:val="00F1214F"/>
    <w:rsid w:val="00F21A5E"/>
    <w:rsid w:val="00F23AEC"/>
    <w:rsid w:val="00F734BC"/>
    <w:rsid w:val="00F73B31"/>
    <w:rsid w:val="00FA2C77"/>
    <w:rsid w:val="00FA6835"/>
    <w:rsid w:val="00FA6FD8"/>
    <w:rsid w:val="00FB24DB"/>
    <w:rsid w:val="00FB62FF"/>
    <w:rsid w:val="00FC35B6"/>
    <w:rsid w:val="00FC73B4"/>
    <w:rsid w:val="00FE38EE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30DF"/>
  <w15:chartTrackingRefBased/>
  <w15:docId w15:val="{E0786417-8E77-4594-8BA8-E1EA03C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CCC"/>
  </w:style>
  <w:style w:type="character" w:styleId="Hyperlink">
    <w:name w:val="Hyperlink"/>
    <w:basedOn w:val="DefaultParagraphFont"/>
    <w:uiPriority w:val="99"/>
    <w:unhideWhenUsed/>
    <w:rsid w:val="00F21A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EC"/>
  </w:style>
  <w:style w:type="paragraph" w:styleId="Footer">
    <w:name w:val="footer"/>
    <w:basedOn w:val="Normal"/>
    <w:link w:val="FooterChar"/>
    <w:uiPriority w:val="99"/>
    <w:unhideWhenUsed/>
    <w:rsid w:val="00F2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EC"/>
  </w:style>
  <w:style w:type="paragraph" w:styleId="ListParagraph">
    <w:name w:val="List Paragraph"/>
    <w:basedOn w:val="Normal"/>
    <w:uiPriority w:val="34"/>
    <w:qFormat/>
    <w:rsid w:val="000D3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0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00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F8D"/>
    <w:rPr>
      <w:vertAlign w:val="superscript"/>
    </w:rPr>
  </w:style>
  <w:style w:type="character" w:styleId="Strong">
    <w:name w:val="Strong"/>
    <w:basedOn w:val="DefaultParagraphFont"/>
    <w:uiPriority w:val="22"/>
    <w:qFormat/>
    <w:rsid w:val="00FB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1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77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news.com/education/best-colleges/paying-for-college/slideshows/10-student-loan-facts-college-grads-need-to-know" TargetMode="External"/><Relationship Id="rId18" Type="http://schemas.openxmlformats.org/officeDocument/2006/relationships/hyperlink" Target="http://www.projectinvested.com/Markets-In-Action/Crowing-About-College/" TargetMode="External"/><Relationship Id="rId26" Type="http://schemas.openxmlformats.org/officeDocument/2006/relationships/hyperlink" Target="http://www.investinwhatsnext.org" TargetMode="External"/><Relationship Id="rId39" Type="http://schemas.openxmlformats.org/officeDocument/2006/relationships/hyperlink" Target="https://www.stlouisfed.org/education/personal-finance-101-conversations" TargetMode="External"/><Relationship Id="rId21" Type="http://schemas.openxmlformats.org/officeDocument/2006/relationships/hyperlink" Target="http://www.doe.virginia.gov/instruction/career_technical/career_clusters/index.shtml" TargetMode="External"/><Relationship Id="rId34" Type="http://schemas.openxmlformats.org/officeDocument/2006/relationships/hyperlink" Target="http://money.cnn.com/calculator/pf/debt-free/" TargetMode="External"/><Relationship Id="rId42" Type="http://schemas.openxmlformats.org/officeDocument/2006/relationships/hyperlink" Target="http://www.econedlink.org/teacher-lesson/1296/Hidden-Costs-College" TargetMode="External"/><Relationship Id="rId47" Type="http://schemas.openxmlformats.org/officeDocument/2006/relationships/hyperlink" Target="http://www.usnews.com/education/best-colleges/paying-for-college/articles/2013/07/24/undergrads-blow-it-with-student-loan-refunds" TargetMode="External"/><Relationship Id="rId50" Type="http://schemas.openxmlformats.org/officeDocument/2006/relationships/hyperlink" Target="http://www.dallasfed.org/educate/navigate/index.cfm" TargetMode="External"/><Relationship Id="rId55" Type="http://schemas.openxmlformats.org/officeDocument/2006/relationships/hyperlink" Target="http://teachingmoneyv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icas.org/posd/map-state-data" TargetMode="External"/><Relationship Id="rId17" Type="http://schemas.openxmlformats.org/officeDocument/2006/relationships/hyperlink" Target="http://www.vcee.org" TargetMode="External"/><Relationship Id="rId25" Type="http://schemas.openxmlformats.org/officeDocument/2006/relationships/hyperlink" Target="http://www.econedlink.org/teacher-lesson/228/What-Makes-Entrepreneur" TargetMode="External"/><Relationship Id="rId33" Type="http://schemas.openxmlformats.org/officeDocument/2006/relationships/hyperlink" Target="https://www.investinwhatsnext.org/" TargetMode="External"/><Relationship Id="rId38" Type="http://schemas.openxmlformats.org/officeDocument/2006/relationships/hyperlink" Target="https://www.stlouisfed.org/education/personal-finance-101-conversations" TargetMode="External"/><Relationship Id="rId46" Type="http://schemas.openxmlformats.org/officeDocument/2006/relationships/hyperlink" Target="https://www.stlouisfed.org/education/continuing-feducation-video-series/episode-2-saving-for-colle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miltonproject.org/papers/major_decisions_what_graduates_earn_over_their_lifetimes/" TargetMode="External"/><Relationship Id="rId20" Type="http://schemas.openxmlformats.org/officeDocument/2006/relationships/hyperlink" Target="http://www.genirevolution.org/" TargetMode="External"/><Relationship Id="rId29" Type="http://schemas.openxmlformats.org/officeDocument/2006/relationships/hyperlink" Target="https://www.stlouisfed.org/education/personal-finance-101-conversations" TargetMode="External"/><Relationship Id="rId41" Type="http://schemas.openxmlformats.org/officeDocument/2006/relationships/hyperlink" Target="http://college.usatoday.com/2012/01/30/the-10-best-sites-to-look-for-scholarships/" TargetMode="External"/><Relationship Id="rId54" Type="http://schemas.openxmlformats.org/officeDocument/2006/relationships/hyperlink" Target="https://frbatlanta.org/education/katrinas-classroom/lesson4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as.org/" TargetMode="External"/><Relationship Id="rId24" Type="http://schemas.openxmlformats.org/officeDocument/2006/relationships/hyperlink" Target="http://www.econedlink.org/teacher-lesson/94/Be-All-You-Can-Be-Minimum-Wage" TargetMode="External"/><Relationship Id="rId32" Type="http://schemas.openxmlformats.org/officeDocument/2006/relationships/hyperlink" Target="http://www.genirevolution.org/" TargetMode="External"/><Relationship Id="rId37" Type="http://schemas.openxmlformats.org/officeDocument/2006/relationships/hyperlink" Target="https://www.stlouisfed.org/education/personal-finance-101-conversations" TargetMode="External"/><Relationship Id="rId40" Type="http://schemas.openxmlformats.org/officeDocument/2006/relationships/hyperlink" Target="http://www.tuitionfundingsources.com/registration/" TargetMode="External"/><Relationship Id="rId45" Type="http://schemas.openxmlformats.org/officeDocument/2006/relationships/hyperlink" Target="https://www.stlouisfed.org/education/continuing-feducation-video-series/episode-2-saving-for-college" TargetMode="External"/><Relationship Id="rId53" Type="http://schemas.openxmlformats.org/officeDocument/2006/relationships/hyperlink" Target="https://frbatlanta.org/education/katrinas-classroom/lesson4.aspx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miltonproject.org/papers/major_decisions_what_graduates_earn_over_their_lifetimes/" TargetMode="External"/><Relationship Id="rId23" Type="http://schemas.openxmlformats.org/officeDocument/2006/relationships/hyperlink" Target="http://www.gocollegenow.org/" TargetMode="External"/><Relationship Id="rId28" Type="http://schemas.openxmlformats.org/officeDocument/2006/relationships/hyperlink" Target="https://www.stlouisfed.org/education/personal-finance-101-conversations" TargetMode="External"/><Relationship Id="rId36" Type="http://schemas.openxmlformats.org/officeDocument/2006/relationships/hyperlink" Target="https://studentaid.ed.gov/sa/types/grants-scholarships" TargetMode="External"/><Relationship Id="rId49" Type="http://schemas.openxmlformats.org/officeDocument/2006/relationships/hyperlink" Target="http://www.econedlink.org/topics/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ticas.org/posd/home" TargetMode="External"/><Relationship Id="rId19" Type="http://schemas.openxmlformats.org/officeDocument/2006/relationships/hyperlink" Target="http://www.econedlink.org/tool/230/Human-Capital-Concept-Video%20(3" TargetMode="External"/><Relationship Id="rId31" Type="http://schemas.openxmlformats.org/officeDocument/2006/relationships/hyperlink" Target="http://www.princetonreview.com/college-advice/choosing-college-majors" TargetMode="External"/><Relationship Id="rId44" Type="http://schemas.openxmlformats.org/officeDocument/2006/relationships/hyperlink" Target="https://www.stlouisfed.org/education/continuing-feducation-video-series/episode-2-saving-for-college" TargetMode="External"/><Relationship Id="rId52" Type="http://schemas.openxmlformats.org/officeDocument/2006/relationships/hyperlink" Target="https://frbatlanta.org/education/katrinas-classroom/lesson4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nds.collegeboard.org/college-pricing/figures-tables/tuition-and-fees-and-room-and-board-over-time-1976-77_2016-17-selected-years" TargetMode="External"/><Relationship Id="rId14" Type="http://schemas.openxmlformats.org/officeDocument/2006/relationships/hyperlink" Target="http://www.usnews.com/education/best-colleges/paying-for-college/slideshows/10-student-loan-facts-college-grads-need-to-know" TargetMode="External"/><Relationship Id="rId22" Type="http://schemas.openxmlformats.org/officeDocument/2006/relationships/hyperlink" Target="http://www.investinwhatsnext.org" TargetMode="External"/><Relationship Id="rId27" Type="http://schemas.openxmlformats.org/officeDocument/2006/relationships/hyperlink" Target="https://www.stlouisfed.org/education/personal-finance-101-conversations" TargetMode="External"/><Relationship Id="rId30" Type="http://schemas.openxmlformats.org/officeDocument/2006/relationships/hyperlink" Target="http://www.bestcolleges.com/resources/choosing-a-major/" TargetMode="External"/><Relationship Id="rId35" Type="http://schemas.openxmlformats.org/officeDocument/2006/relationships/hyperlink" Target="http://www.econedlink.org/teacher-lesson/1297/How-Will-I-Pay-College" TargetMode="External"/><Relationship Id="rId43" Type="http://schemas.openxmlformats.org/officeDocument/2006/relationships/hyperlink" Target="https://www.stlouisfed.org/education/continuing-feducation-video-series/episode-2-saving-for-college" TargetMode="External"/><Relationship Id="rId48" Type="http://schemas.openxmlformats.org/officeDocument/2006/relationships/hyperlink" Target="https://www.inceptia.org/PDF/Inceptia_Eguide_Fall2016.pdf?utm_source=Bitly&amp;utm_medium=email&amp;utm_campaign=Great%20Advice%20for%20Parents" TargetMode="External"/><Relationship Id="rId56" Type="http://schemas.openxmlformats.org/officeDocument/2006/relationships/footer" Target="footer1.xml"/><Relationship Id="rId8" Type="http://schemas.openxmlformats.org/officeDocument/2006/relationships/hyperlink" Target="https://trends.collegeboard.org/home" TargetMode="External"/><Relationship Id="rId51" Type="http://schemas.openxmlformats.org/officeDocument/2006/relationships/hyperlink" Target="https://frbatlanta.org/education/katrinas-classroom/lesson4.asp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A30F-7DFB-4EE6-BD8D-F95815B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Day</dc:creator>
  <cp:keywords/>
  <dc:description/>
  <cp:lastModifiedBy>VCEE</cp:lastModifiedBy>
  <cp:revision>2</cp:revision>
  <cp:lastPrinted>2016-09-12T20:32:00Z</cp:lastPrinted>
  <dcterms:created xsi:type="dcterms:W3CDTF">2017-01-06T14:23:00Z</dcterms:created>
  <dcterms:modified xsi:type="dcterms:W3CDTF">2017-01-06T14:23:00Z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shday2@ncsu.edu@www.mendeley.com</vt:lpwstr>
  </property>
</Properties>
</file>