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EF4B" w14:textId="77777777" w:rsidR="00C279FD" w:rsidRPr="001C7414" w:rsidRDefault="00C279FD" w:rsidP="00C279FD">
      <w:pPr>
        <w:jc w:val="center"/>
        <w:rPr>
          <w:b/>
          <w:sz w:val="36"/>
          <w:szCs w:val="36"/>
        </w:rPr>
      </w:pPr>
      <w:r w:rsidRPr="001C7414">
        <w:rPr>
          <w:b/>
          <w:sz w:val="36"/>
          <w:szCs w:val="36"/>
        </w:rPr>
        <w:t>UNIVERSITY OF VIRGINIA’S COLLEG AT WISE</w:t>
      </w:r>
    </w:p>
    <w:p w14:paraId="69F6ED88" w14:textId="77777777" w:rsidR="00C279FD" w:rsidRPr="009269B4" w:rsidRDefault="00C279FD" w:rsidP="00C279FD">
      <w:pPr>
        <w:jc w:val="center"/>
        <w:rPr>
          <w:b/>
          <w:sz w:val="28"/>
          <w:szCs w:val="28"/>
        </w:rPr>
      </w:pPr>
      <w:r w:rsidRPr="009269B4">
        <w:rPr>
          <w:b/>
          <w:sz w:val="28"/>
          <w:szCs w:val="28"/>
        </w:rPr>
        <w:t>DEPARTMENT OF BUSINESS AND ECONOMICS</w:t>
      </w:r>
    </w:p>
    <w:p w14:paraId="410359B7" w14:textId="77777777" w:rsidR="00C279FD" w:rsidRDefault="00C279FD" w:rsidP="00C279FD">
      <w:pPr>
        <w:jc w:val="center"/>
        <w:rPr>
          <w:b/>
          <w:sz w:val="24"/>
          <w:szCs w:val="24"/>
        </w:rPr>
      </w:pPr>
    </w:p>
    <w:p w14:paraId="38959D1E" w14:textId="6E21E9F3" w:rsidR="00C279FD" w:rsidRPr="00277B86" w:rsidRDefault="00FD4816" w:rsidP="00FD4816">
      <w:pPr>
        <w:jc w:val="center"/>
        <w:rPr>
          <w:b/>
          <w:i/>
          <w:sz w:val="24"/>
          <w:szCs w:val="24"/>
        </w:rPr>
      </w:pPr>
      <w:r>
        <w:rPr>
          <w:b/>
          <w:sz w:val="24"/>
          <w:szCs w:val="24"/>
        </w:rPr>
        <w:t>ECO 25</w:t>
      </w:r>
      <w:r w:rsidR="00C279FD">
        <w:rPr>
          <w:b/>
          <w:sz w:val="24"/>
          <w:szCs w:val="24"/>
        </w:rPr>
        <w:t>50</w:t>
      </w:r>
      <w:r>
        <w:rPr>
          <w:b/>
          <w:sz w:val="24"/>
          <w:szCs w:val="24"/>
        </w:rPr>
        <w:t>-01</w:t>
      </w:r>
      <w:r w:rsidR="00C279FD">
        <w:rPr>
          <w:b/>
          <w:sz w:val="24"/>
          <w:szCs w:val="24"/>
        </w:rPr>
        <w:t xml:space="preserve">: </w:t>
      </w:r>
      <w:r>
        <w:rPr>
          <w:rFonts w:ascii="Arial Black" w:hAnsi="Arial Black"/>
          <w:b/>
          <w:i/>
          <w:sz w:val="24"/>
          <w:szCs w:val="24"/>
        </w:rPr>
        <w:t>Basic Economics and Financial Concepts</w:t>
      </w:r>
      <w:r w:rsidR="00C279FD">
        <w:rPr>
          <w:b/>
          <w:i/>
          <w:sz w:val="24"/>
          <w:szCs w:val="24"/>
        </w:rPr>
        <w:t xml:space="preserve"> </w:t>
      </w:r>
      <w:r w:rsidR="00C279FD">
        <w:rPr>
          <w:b/>
          <w:sz w:val="24"/>
          <w:szCs w:val="24"/>
        </w:rPr>
        <w:t>(Online)</w:t>
      </w:r>
    </w:p>
    <w:p w14:paraId="5EB9675B" w14:textId="277435E3" w:rsidR="00C279FD" w:rsidRDefault="00C279FD" w:rsidP="00C279FD">
      <w:pPr>
        <w:jc w:val="center"/>
        <w:rPr>
          <w:b/>
          <w:sz w:val="24"/>
          <w:szCs w:val="24"/>
        </w:rPr>
      </w:pPr>
      <w:r>
        <w:rPr>
          <w:b/>
          <w:sz w:val="24"/>
          <w:szCs w:val="24"/>
        </w:rPr>
        <w:t>Summer 201</w:t>
      </w:r>
      <w:r w:rsidR="00FD4816">
        <w:rPr>
          <w:b/>
          <w:sz w:val="24"/>
          <w:szCs w:val="24"/>
        </w:rPr>
        <w:t>8</w:t>
      </w:r>
      <w:r>
        <w:rPr>
          <w:b/>
          <w:sz w:val="24"/>
          <w:szCs w:val="24"/>
        </w:rPr>
        <w:t xml:space="preserve"> (Session I)</w:t>
      </w:r>
    </w:p>
    <w:p w14:paraId="09BEF7A3" w14:textId="77777777" w:rsidR="00C279FD" w:rsidRDefault="00C279FD" w:rsidP="00C279FD">
      <w:pPr>
        <w:rPr>
          <w:b/>
          <w:sz w:val="24"/>
          <w:szCs w:val="24"/>
        </w:rPr>
      </w:pPr>
    </w:p>
    <w:p w14:paraId="7E2ED911" w14:textId="77777777" w:rsidR="00C279FD" w:rsidRPr="00201A6D" w:rsidRDefault="00C279FD" w:rsidP="00C279FD">
      <w:pPr>
        <w:rPr>
          <w:sz w:val="24"/>
          <w:szCs w:val="24"/>
        </w:rPr>
      </w:pPr>
      <w:r>
        <w:rPr>
          <w:b/>
          <w:sz w:val="24"/>
          <w:szCs w:val="24"/>
        </w:rPr>
        <w:t>Instructor</w:t>
      </w:r>
      <w:r w:rsidRPr="00201A6D">
        <w:rPr>
          <w:b/>
          <w:sz w:val="24"/>
          <w:szCs w:val="24"/>
        </w:rPr>
        <w:t>:</w:t>
      </w:r>
      <w:r w:rsidRPr="00201A6D">
        <w:rPr>
          <w:sz w:val="24"/>
          <w:szCs w:val="24"/>
        </w:rPr>
        <w:t xml:space="preserve"> Zafar Dad Khan</w:t>
      </w:r>
    </w:p>
    <w:p w14:paraId="664A4B7F" w14:textId="77777777" w:rsidR="00C279FD" w:rsidRDefault="00C279FD" w:rsidP="00C279FD">
      <w:pPr>
        <w:rPr>
          <w:sz w:val="24"/>
          <w:szCs w:val="24"/>
        </w:rPr>
      </w:pPr>
      <w:r w:rsidRPr="00201A6D">
        <w:rPr>
          <w:b/>
          <w:sz w:val="24"/>
          <w:szCs w:val="24"/>
        </w:rPr>
        <w:t>Office:</w:t>
      </w:r>
      <w:r w:rsidRPr="00201A6D">
        <w:rPr>
          <w:sz w:val="24"/>
          <w:szCs w:val="24"/>
        </w:rPr>
        <w:t xml:space="preserve"> </w:t>
      </w:r>
      <w:r>
        <w:rPr>
          <w:sz w:val="24"/>
          <w:szCs w:val="24"/>
        </w:rPr>
        <w:t>#</w:t>
      </w:r>
      <w:r w:rsidRPr="00201A6D">
        <w:rPr>
          <w:sz w:val="24"/>
          <w:szCs w:val="24"/>
        </w:rPr>
        <w:t>2</w:t>
      </w:r>
      <w:r>
        <w:rPr>
          <w:sz w:val="24"/>
          <w:szCs w:val="24"/>
        </w:rPr>
        <w:t xml:space="preserve">38 </w:t>
      </w:r>
      <w:proofErr w:type="spellStart"/>
      <w:r>
        <w:rPr>
          <w:sz w:val="24"/>
          <w:szCs w:val="24"/>
        </w:rPr>
        <w:t>Smiddy</w:t>
      </w:r>
      <w:proofErr w:type="spellEnd"/>
    </w:p>
    <w:p w14:paraId="4B3F3DBF" w14:textId="77777777" w:rsidR="00C279FD" w:rsidRPr="00201A6D" w:rsidRDefault="00C279FD" w:rsidP="00C279FD">
      <w:pPr>
        <w:rPr>
          <w:sz w:val="24"/>
          <w:szCs w:val="24"/>
        </w:rPr>
      </w:pPr>
      <w:r w:rsidRPr="00201A6D">
        <w:rPr>
          <w:b/>
          <w:sz w:val="24"/>
          <w:szCs w:val="24"/>
        </w:rPr>
        <w:t>Office Hours:</w:t>
      </w:r>
      <w:r w:rsidRPr="00201A6D">
        <w:rPr>
          <w:sz w:val="24"/>
          <w:szCs w:val="24"/>
        </w:rPr>
        <w:t xml:space="preserve"> </w:t>
      </w:r>
      <w:r>
        <w:rPr>
          <w:sz w:val="24"/>
          <w:szCs w:val="24"/>
        </w:rPr>
        <w:t>Only through Email/Chat</w:t>
      </w:r>
    </w:p>
    <w:p w14:paraId="5430B6D5" w14:textId="77777777" w:rsidR="00C279FD" w:rsidRPr="00201A6D" w:rsidRDefault="00C279FD" w:rsidP="00C279FD">
      <w:pPr>
        <w:rPr>
          <w:sz w:val="22"/>
          <w:szCs w:val="22"/>
        </w:rPr>
      </w:pPr>
      <w:r w:rsidRPr="00201A6D">
        <w:rPr>
          <w:b/>
          <w:sz w:val="24"/>
          <w:szCs w:val="24"/>
        </w:rPr>
        <w:t>E-mail:</w:t>
      </w:r>
      <w:r w:rsidRPr="00201A6D">
        <w:rPr>
          <w:sz w:val="24"/>
          <w:szCs w:val="24"/>
        </w:rPr>
        <w:t xml:space="preserve"> zdk</w:t>
      </w:r>
      <w:r>
        <w:rPr>
          <w:sz w:val="24"/>
          <w:szCs w:val="24"/>
        </w:rPr>
        <w:t>5s</w:t>
      </w:r>
      <w:r w:rsidRPr="00201A6D">
        <w:rPr>
          <w:sz w:val="24"/>
          <w:szCs w:val="24"/>
        </w:rPr>
        <w:t>@u</w:t>
      </w:r>
      <w:r>
        <w:rPr>
          <w:sz w:val="24"/>
          <w:szCs w:val="24"/>
        </w:rPr>
        <w:t>vawise</w:t>
      </w:r>
      <w:r w:rsidRPr="00201A6D">
        <w:rPr>
          <w:sz w:val="24"/>
          <w:szCs w:val="24"/>
        </w:rPr>
        <w:t>.edu (Best way to reach me)</w:t>
      </w:r>
    </w:p>
    <w:p w14:paraId="6BE2D92D" w14:textId="77777777" w:rsidR="00C279FD" w:rsidRPr="00201A6D" w:rsidRDefault="00C279FD" w:rsidP="00C279FD">
      <w:pPr>
        <w:rPr>
          <w:sz w:val="24"/>
          <w:szCs w:val="24"/>
        </w:rPr>
      </w:pPr>
      <w:r>
        <w:rPr>
          <w:b/>
          <w:sz w:val="24"/>
          <w:szCs w:val="24"/>
        </w:rPr>
        <w:t>P</w:t>
      </w:r>
      <w:r w:rsidRPr="00201A6D">
        <w:rPr>
          <w:b/>
          <w:sz w:val="24"/>
          <w:szCs w:val="24"/>
        </w:rPr>
        <w:t>hone:</w:t>
      </w:r>
      <w:r w:rsidRPr="00201A6D">
        <w:rPr>
          <w:sz w:val="24"/>
          <w:szCs w:val="24"/>
        </w:rPr>
        <w:t xml:space="preserve"> (276) </w:t>
      </w:r>
      <w:r>
        <w:rPr>
          <w:sz w:val="24"/>
          <w:szCs w:val="24"/>
        </w:rPr>
        <w:t>328</w:t>
      </w:r>
      <w:r w:rsidRPr="00201A6D">
        <w:rPr>
          <w:sz w:val="24"/>
          <w:szCs w:val="24"/>
        </w:rPr>
        <w:t xml:space="preserve"> </w:t>
      </w:r>
      <w:r>
        <w:rPr>
          <w:sz w:val="24"/>
          <w:szCs w:val="24"/>
        </w:rPr>
        <w:t>0119</w:t>
      </w:r>
    </w:p>
    <w:p w14:paraId="78B27E58" w14:textId="77777777" w:rsidR="00C279FD" w:rsidRPr="00201A6D" w:rsidRDefault="00C279FD" w:rsidP="00C279FD">
      <w:pPr>
        <w:rPr>
          <w:b/>
          <w:sz w:val="22"/>
          <w:szCs w:val="22"/>
        </w:rPr>
      </w:pPr>
    </w:p>
    <w:p w14:paraId="04ACC423" w14:textId="77777777" w:rsidR="009443D0" w:rsidRPr="00374249" w:rsidRDefault="009443D0" w:rsidP="001D67AB">
      <w:pPr>
        <w:rPr>
          <w:b/>
          <w:sz w:val="22"/>
          <w:szCs w:val="22"/>
        </w:rPr>
      </w:pPr>
      <w:r w:rsidRPr="00374249">
        <w:rPr>
          <w:b/>
          <w:sz w:val="22"/>
          <w:szCs w:val="22"/>
        </w:rPr>
        <w:t>Course Description:</w:t>
      </w:r>
    </w:p>
    <w:p w14:paraId="33A4B3AD" w14:textId="218440F9" w:rsidR="00725D3A" w:rsidRPr="001D67AB" w:rsidRDefault="00725D3A" w:rsidP="001D67AB">
      <w:pPr>
        <w:pStyle w:val="p1"/>
        <w:rPr>
          <w:sz w:val="22"/>
          <w:szCs w:val="22"/>
        </w:rPr>
      </w:pPr>
      <w:r w:rsidRPr="001D67AB">
        <w:rPr>
          <w:sz w:val="22"/>
          <w:szCs w:val="22"/>
        </w:rPr>
        <w:t>Th</w:t>
      </w:r>
      <w:r w:rsidR="001850D1" w:rsidRPr="001D67AB">
        <w:rPr>
          <w:sz w:val="22"/>
          <w:szCs w:val="22"/>
        </w:rPr>
        <w:t xml:space="preserve">e course is designed to educate </w:t>
      </w:r>
      <w:r w:rsidR="00E651C4" w:rsidRPr="001D67AB">
        <w:rPr>
          <w:sz w:val="22"/>
          <w:szCs w:val="22"/>
        </w:rPr>
        <w:t xml:space="preserve">the educators at the K-12 level. </w:t>
      </w:r>
      <w:r w:rsidR="00531A04" w:rsidRPr="001D67AB">
        <w:rPr>
          <w:sz w:val="22"/>
          <w:szCs w:val="22"/>
        </w:rPr>
        <w:t xml:space="preserve">The course will educate the </w:t>
      </w:r>
      <w:r w:rsidR="00B77823" w:rsidRPr="001D67AB">
        <w:rPr>
          <w:sz w:val="22"/>
          <w:szCs w:val="22"/>
        </w:rPr>
        <w:t>K-12</w:t>
      </w:r>
      <w:r w:rsidR="00531A04" w:rsidRPr="001D67AB">
        <w:rPr>
          <w:sz w:val="22"/>
          <w:szCs w:val="22"/>
        </w:rPr>
        <w:t xml:space="preserve"> teachers about economics </w:t>
      </w:r>
      <w:r w:rsidR="00C62D2E" w:rsidRPr="001D67AB">
        <w:rPr>
          <w:sz w:val="22"/>
          <w:szCs w:val="22"/>
        </w:rPr>
        <w:t>in</w:t>
      </w:r>
      <w:r w:rsidR="00531A04" w:rsidRPr="001D67AB">
        <w:rPr>
          <w:sz w:val="22"/>
          <w:szCs w:val="22"/>
        </w:rPr>
        <w:t xml:space="preserve"> everyday life</w:t>
      </w:r>
      <w:r w:rsidR="00047AC8" w:rsidRPr="001D67AB">
        <w:rPr>
          <w:sz w:val="22"/>
          <w:szCs w:val="22"/>
        </w:rPr>
        <w:t xml:space="preserve"> with some basic microeconomics, macroeconomics</w:t>
      </w:r>
      <w:r w:rsidR="00127D4A" w:rsidRPr="001D67AB">
        <w:rPr>
          <w:sz w:val="22"/>
          <w:szCs w:val="22"/>
        </w:rPr>
        <w:t>, finance</w:t>
      </w:r>
      <w:r w:rsidR="00047AC8" w:rsidRPr="001D67AB">
        <w:rPr>
          <w:sz w:val="22"/>
          <w:szCs w:val="22"/>
        </w:rPr>
        <w:t xml:space="preserve"> and current economic issues</w:t>
      </w:r>
      <w:r w:rsidR="00531A04" w:rsidRPr="001D67AB">
        <w:rPr>
          <w:sz w:val="22"/>
          <w:szCs w:val="22"/>
        </w:rPr>
        <w:t xml:space="preserve">. </w:t>
      </w:r>
      <w:r w:rsidR="00B77823" w:rsidRPr="001D67AB">
        <w:rPr>
          <w:sz w:val="22"/>
          <w:szCs w:val="22"/>
        </w:rPr>
        <w:t xml:space="preserve">Economics begins with the </w:t>
      </w:r>
      <w:r w:rsidRPr="001D67AB">
        <w:rPr>
          <w:sz w:val="22"/>
          <w:szCs w:val="22"/>
        </w:rPr>
        <w:t xml:space="preserve">study of how individuals, firms, and other economic agents in our society make choices. Choices are unavoidable because desired goods and services are unlimited, while resources are inevitably scarce. The course will </w:t>
      </w:r>
      <w:r w:rsidR="00CF75A4" w:rsidRPr="001D67AB">
        <w:rPr>
          <w:sz w:val="22"/>
          <w:szCs w:val="22"/>
        </w:rPr>
        <w:t xml:space="preserve">briefly </w:t>
      </w:r>
      <w:r w:rsidRPr="001D67AB">
        <w:rPr>
          <w:sz w:val="22"/>
          <w:szCs w:val="22"/>
        </w:rPr>
        <w:t xml:space="preserve">cover the analysis of trade-off, demand and supply, </w:t>
      </w:r>
      <w:r w:rsidR="00B77823" w:rsidRPr="001D67AB">
        <w:rPr>
          <w:sz w:val="22"/>
          <w:szCs w:val="22"/>
        </w:rPr>
        <w:t xml:space="preserve">market efficiency, externalities, </w:t>
      </w:r>
      <w:r w:rsidRPr="001D67AB">
        <w:rPr>
          <w:sz w:val="22"/>
          <w:szCs w:val="22"/>
        </w:rPr>
        <w:t xml:space="preserve">consumer </w:t>
      </w:r>
      <w:r w:rsidR="00B77823" w:rsidRPr="001D67AB">
        <w:rPr>
          <w:sz w:val="22"/>
          <w:szCs w:val="22"/>
        </w:rPr>
        <w:t xml:space="preserve">&amp; </w:t>
      </w:r>
      <w:r w:rsidRPr="001D67AB">
        <w:rPr>
          <w:sz w:val="22"/>
          <w:szCs w:val="22"/>
        </w:rPr>
        <w:t xml:space="preserve">production theory, </w:t>
      </w:r>
      <w:r w:rsidR="00B77823" w:rsidRPr="001D67AB">
        <w:rPr>
          <w:sz w:val="22"/>
          <w:szCs w:val="22"/>
        </w:rPr>
        <w:t xml:space="preserve">GDP, unemployment, </w:t>
      </w:r>
      <w:r w:rsidR="00902A8E" w:rsidRPr="001D67AB">
        <w:rPr>
          <w:sz w:val="22"/>
          <w:szCs w:val="22"/>
        </w:rPr>
        <w:t xml:space="preserve">inflation, </w:t>
      </w:r>
      <w:r w:rsidR="00B77823" w:rsidRPr="001D67AB">
        <w:rPr>
          <w:sz w:val="22"/>
          <w:szCs w:val="22"/>
        </w:rPr>
        <w:t>fiscal and monetary policy, investment</w:t>
      </w:r>
      <w:r w:rsidR="00BD438A" w:rsidRPr="001D67AB">
        <w:rPr>
          <w:sz w:val="22"/>
          <w:szCs w:val="22"/>
        </w:rPr>
        <w:t xml:space="preserve">, </w:t>
      </w:r>
      <w:r w:rsidR="00902A8E" w:rsidRPr="001D67AB">
        <w:rPr>
          <w:sz w:val="22"/>
          <w:szCs w:val="22"/>
        </w:rPr>
        <w:t xml:space="preserve">entrepreneurship, </w:t>
      </w:r>
      <w:r w:rsidR="00BD438A" w:rsidRPr="001D67AB">
        <w:rPr>
          <w:sz w:val="22"/>
          <w:szCs w:val="22"/>
        </w:rPr>
        <w:t>personal finance</w:t>
      </w:r>
      <w:r w:rsidR="00B77823" w:rsidRPr="001D67AB">
        <w:rPr>
          <w:sz w:val="22"/>
          <w:szCs w:val="22"/>
        </w:rPr>
        <w:t xml:space="preserve"> etc</w:t>
      </w:r>
      <w:r w:rsidRPr="001D67AB">
        <w:rPr>
          <w:sz w:val="22"/>
          <w:szCs w:val="22"/>
        </w:rPr>
        <w:t>.</w:t>
      </w:r>
      <w:r w:rsidR="00BD438A" w:rsidRPr="001D67AB">
        <w:rPr>
          <w:sz w:val="22"/>
          <w:szCs w:val="22"/>
        </w:rPr>
        <w:t xml:space="preserve"> The idea is to </w:t>
      </w:r>
      <w:r w:rsidR="0079173B" w:rsidRPr="001D67AB">
        <w:rPr>
          <w:sz w:val="22"/>
          <w:szCs w:val="22"/>
        </w:rPr>
        <w:t>help the students to build lesson plans, games to educate young minds about basic economic and financial concepts</w:t>
      </w:r>
      <w:r w:rsidR="00B35C9F" w:rsidRPr="001D67AB">
        <w:rPr>
          <w:sz w:val="22"/>
          <w:szCs w:val="22"/>
        </w:rPr>
        <w:t xml:space="preserve"> at the secondary level</w:t>
      </w:r>
      <w:r w:rsidR="0079173B" w:rsidRPr="001D67AB">
        <w:rPr>
          <w:sz w:val="22"/>
          <w:szCs w:val="22"/>
        </w:rPr>
        <w:t>.</w:t>
      </w:r>
      <w:r w:rsidR="001D67AB" w:rsidRPr="001D67AB">
        <w:rPr>
          <w:sz w:val="22"/>
          <w:szCs w:val="22"/>
        </w:rPr>
        <w:t xml:space="preserve"> The course </w:t>
      </w:r>
      <w:r w:rsidRPr="001D67AB">
        <w:rPr>
          <w:sz w:val="22"/>
          <w:szCs w:val="22"/>
        </w:rPr>
        <w:t xml:space="preserve">will </w:t>
      </w:r>
      <w:r w:rsidR="001D67AB" w:rsidRPr="001D67AB">
        <w:rPr>
          <w:sz w:val="22"/>
          <w:szCs w:val="22"/>
        </w:rPr>
        <w:t xml:space="preserve">teach various active learning and instructional methods to educate young </w:t>
      </w:r>
      <w:r w:rsidR="00A5759B" w:rsidRPr="001D67AB">
        <w:rPr>
          <w:sz w:val="22"/>
          <w:szCs w:val="22"/>
        </w:rPr>
        <w:t xml:space="preserve">school students. </w:t>
      </w:r>
    </w:p>
    <w:p w14:paraId="72ED2464" w14:textId="77777777" w:rsidR="009443D0" w:rsidRPr="00374249" w:rsidRDefault="009443D0" w:rsidP="001D67AB">
      <w:pPr>
        <w:rPr>
          <w:sz w:val="22"/>
          <w:szCs w:val="22"/>
        </w:rPr>
      </w:pPr>
    </w:p>
    <w:p w14:paraId="442EC91F" w14:textId="77777777" w:rsidR="009443D0" w:rsidRPr="00374249" w:rsidRDefault="009443D0" w:rsidP="001D67AB">
      <w:pPr>
        <w:rPr>
          <w:b/>
          <w:sz w:val="22"/>
          <w:szCs w:val="22"/>
        </w:rPr>
      </w:pPr>
      <w:r w:rsidRPr="00374249">
        <w:rPr>
          <w:b/>
          <w:sz w:val="22"/>
          <w:szCs w:val="22"/>
        </w:rPr>
        <w:t>Course Objectives:</w:t>
      </w:r>
    </w:p>
    <w:p w14:paraId="51E67D6E" w14:textId="4545D2D8" w:rsidR="009443D0" w:rsidRPr="00374249" w:rsidRDefault="009443D0" w:rsidP="001D67AB">
      <w:pPr>
        <w:rPr>
          <w:sz w:val="22"/>
          <w:szCs w:val="22"/>
        </w:rPr>
      </w:pPr>
      <w:r w:rsidRPr="00374249">
        <w:rPr>
          <w:sz w:val="22"/>
          <w:szCs w:val="22"/>
        </w:rPr>
        <w:t>Ideal is if the student learns to "think like an economist." Economists approach economic and other issues in a distinct way. The main purpose of this course is to train the student in such a way of thinking</w:t>
      </w:r>
      <w:r w:rsidR="001D67AB">
        <w:rPr>
          <w:sz w:val="22"/>
          <w:szCs w:val="22"/>
        </w:rPr>
        <w:t xml:space="preserve"> to be able to train others</w:t>
      </w:r>
      <w:r w:rsidRPr="00374249">
        <w:rPr>
          <w:sz w:val="22"/>
          <w:szCs w:val="22"/>
        </w:rPr>
        <w:t>. The emphasis will be on understanding of concepts</w:t>
      </w:r>
      <w:r w:rsidR="001D67AB">
        <w:rPr>
          <w:sz w:val="22"/>
          <w:szCs w:val="22"/>
        </w:rPr>
        <w:t xml:space="preserve"> and</w:t>
      </w:r>
      <w:r w:rsidRPr="00374249">
        <w:rPr>
          <w:sz w:val="22"/>
          <w:szCs w:val="22"/>
        </w:rPr>
        <w:t xml:space="preserve"> problem solving</w:t>
      </w:r>
      <w:r w:rsidR="001D67AB">
        <w:rPr>
          <w:sz w:val="22"/>
          <w:szCs w:val="22"/>
        </w:rPr>
        <w:t xml:space="preserve"> so that the educators are able to communicate with young school students and present the economic lessons in a convincing manner. The objective is also to make educators aware about the available resources.</w:t>
      </w:r>
    </w:p>
    <w:p w14:paraId="1266D6A1" w14:textId="77777777" w:rsidR="009443D0" w:rsidRPr="00374249" w:rsidRDefault="009443D0" w:rsidP="001D67AB">
      <w:pPr>
        <w:rPr>
          <w:b/>
          <w:sz w:val="22"/>
          <w:szCs w:val="22"/>
        </w:rPr>
      </w:pPr>
    </w:p>
    <w:p w14:paraId="0E44A706" w14:textId="77777777" w:rsidR="009443D0" w:rsidRPr="00374249" w:rsidRDefault="009443D0" w:rsidP="001D67AB">
      <w:pPr>
        <w:rPr>
          <w:b/>
          <w:sz w:val="22"/>
          <w:szCs w:val="22"/>
        </w:rPr>
      </w:pPr>
      <w:r w:rsidRPr="00374249">
        <w:rPr>
          <w:b/>
          <w:sz w:val="22"/>
          <w:szCs w:val="22"/>
        </w:rPr>
        <w:t>Textbook:</w:t>
      </w:r>
    </w:p>
    <w:p w14:paraId="7AC83E0F" w14:textId="41DE181E" w:rsidR="009443D0" w:rsidRPr="003125F6" w:rsidRDefault="009443D0" w:rsidP="001D67AB">
      <w:pPr>
        <w:rPr>
          <w:sz w:val="22"/>
          <w:szCs w:val="22"/>
        </w:rPr>
      </w:pPr>
      <w:r w:rsidRPr="003125F6">
        <w:rPr>
          <w:sz w:val="22"/>
          <w:szCs w:val="22"/>
        </w:rPr>
        <w:t xml:space="preserve">The </w:t>
      </w:r>
      <w:r w:rsidR="006B74EC" w:rsidRPr="003125F6">
        <w:rPr>
          <w:sz w:val="22"/>
          <w:szCs w:val="22"/>
        </w:rPr>
        <w:t xml:space="preserve">suggested </w:t>
      </w:r>
      <w:r w:rsidR="003125F6" w:rsidRPr="003125F6">
        <w:rPr>
          <w:sz w:val="22"/>
          <w:szCs w:val="22"/>
        </w:rPr>
        <w:t xml:space="preserve">(not required) </w:t>
      </w:r>
      <w:r w:rsidR="006B74EC" w:rsidRPr="003125F6">
        <w:rPr>
          <w:sz w:val="22"/>
          <w:szCs w:val="22"/>
        </w:rPr>
        <w:t>text for this class is E</w:t>
      </w:r>
      <w:r w:rsidRPr="003125F6">
        <w:rPr>
          <w:sz w:val="22"/>
          <w:szCs w:val="22"/>
        </w:rPr>
        <w:t>conomics (</w:t>
      </w:r>
      <w:r w:rsidR="006B74EC" w:rsidRPr="003125F6">
        <w:rPr>
          <w:sz w:val="22"/>
          <w:szCs w:val="22"/>
        </w:rPr>
        <w:t>5</w:t>
      </w:r>
      <w:r w:rsidRPr="003125F6">
        <w:rPr>
          <w:sz w:val="22"/>
          <w:szCs w:val="22"/>
          <w:vertAlign w:val="superscript"/>
        </w:rPr>
        <w:t>th</w:t>
      </w:r>
      <w:r w:rsidRPr="003125F6">
        <w:rPr>
          <w:sz w:val="22"/>
          <w:szCs w:val="22"/>
        </w:rPr>
        <w:t xml:space="preserve"> Ed), by </w:t>
      </w:r>
      <w:r w:rsidR="006B74EC" w:rsidRPr="003125F6">
        <w:rPr>
          <w:sz w:val="22"/>
          <w:szCs w:val="22"/>
        </w:rPr>
        <w:t>Paul Krugman and Robin Wells</w:t>
      </w:r>
      <w:r w:rsidRPr="003125F6">
        <w:rPr>
          <w:sz w:val="22"/>
          <w:szCs w:val="22"/>
        </w:rPr>
        <w:t xml:space="preserve">: ISBN </w:t>
      </w:r>
      <w:r w:rsidR="003125F6" w:rsidRPr="003125F6">
        <w:rPr>
          <w:color w:val="575757"/>
          <w:sz w:val="22"/>
          <w:szCs w:val="22"/>
          <w:shd w:val="clear" w:color="auto" w:fill="FFFFFF"/>
        </w:rPr>
        <w:t>1319066607</w:t>
      </w:r>
      <w:r w:rsidRPr="003125F6">
        <w:rPr>
          <w:sz w:val="22"/>
          <w:szCs w:val="22"/>
        </w:rPr>
        <w:t xml:space="preserve">. </w:t>
      </w:r>
      <w:r w:rsidR="003125F6" w:rsidRPr="003125F6">
        <w:rPr>
          <w:sz w:val="22"/>
          <w:szCs w:val="22"/>
        </w:rPr>
        <w:t xml:space="preserve">I will provide you sufficient additional materials. </w:t>
      </w:r>
      <w:r w:rsidRPr="003125F6">
        <w:rPr>
          <w:sz w:val="22"/>
          <w:szCs w:val="22"/>
        </w:rPr>
        <w:t>I highly recommend the study guide.</w:t>
      </w:r>
    </w:p>
    <w:p w14:paraId="6F01BE15" w14:textId="77777777" w:rsidR="009443D0" w:rsidRPr="00374249" w:rsidRDefault="009443D0" w:rsidP="001D67AB">
      <w:pPr>
        <w:rPr>
          <w:sz w:val="22"/>
          <w:szCs w:val="22"/>
        </w:rPr>
      </w:pPr>
    </w:p>
    <w:p w14:paraId="30E6168E" w14:textId="77777777" w:rsidR="009443D0" w:rsidRPr="00374249" w:rsidRDefault="009443D0" w:rsidP="001D67AB">
      <w:pPr>
        <w:rPr>
          <w:b/>
          <w:sz w:val="22"/>
          <w:szCs w:val="22"/>
        </w:rPr>
      </w:pPr>
      <w:r w:rsidRPr="00374249">
        <w:rPr>
          <w:b/>
          <w:sz w:val="22"/>
          <w:szCs w:val="22"/>
        </w:rPr>
        <w:t>Grading and Course Requirements:</w:t>
      </w:r>
    </w:p>
    <w:p w14:paraId="2FB99F09" w14:textId="1C2E825C" w:rsidR="009443D0" w:rsidRPr="00374249" w:rsidRDefault="009443D0" w:rsidP="001D67AB">
      <w:pPr>
        <w:rPr>
          <w:sz w:val="22"/>
          <w:szCs w:val="22"/>
        </w:rPr>
      </w:pPr>
      <w:r w:rsidRPr="00374249">
        <w:rPr>
          <w:sz w:val="22"/>
          <w:szCs w:val="22"/>
        </w:rPr>
        <w:t>The academic requireme</w:t>
      </w:r>
      <w:r>
        <w:rPr>
          <w:sz w:val="22"/>
          <w:szCs w:val="22"/>
        </w:rPr>
        <w:t>nts of this course consist of:</w:t>
      </w:r>
    </w:p>
    <w:p w14:paraId="5E3C948C" w14:textId="77777777" w:rsidR="00725D3A" w:rsidRPr="00374249" w:rsidRDefault="00725D3A" w:rsidP="001D67AB">
      <w:pPr>
        <w:rPr>
          <w:sz w:val="22"/>
          <w:szCs w:val="22"/>
        </w:rPr>
      </w:pPr>
      <w:r>
        <w:rPr>
          <w:sz w:val="22"/>
          <w:szCs w:val="22"/>
        </w:rPr>
        <w:t>Practice HW</w:t>
      </w:r>
      <w:r w:rsidRPr="0037424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374249">
        <w:rPr>
          <w:sz w:val="22"/>
          <w:szCs w:val="22"/>
        </w:rPr>
        <w:t>% of your final grade</w:t>
      </w:r>
    </w:p>
    <w:p w14:paraId="551BAF53" w14:textId="77777777" w:rsidR="00725D3A" w:rsidRPr="00374249" w:rsidRDefault="00725D3A" w:rsidP="001D67AB">
      <w:pPr>
        <w:rPr>
          <w:sz w:val="22"/>
          <w:szCs w:val="22"/>
        </w:rPr>
      </w:pPr>
      <w:r>
        <w:rPr>
          <w:sz w:val="22"/>
          <w:szCs w:val="22"/>
        </w:rPr>
        <w:t>Section/Topic Exam/Quiz</w:t>
      </w:r>
      <w:r w:rsidRPr="00374249">
        <w:rPr>
          <w:sz w:val="22"/>
          <w:szCs w:val="22"/>
        </w:rPr>
        <w:t xml:space="preserve"> (</w:t>
      </w:r>
      <w:r w:rsidRPr="00374249">
        <w:rPr>
          <w:i/>
          <w:sz w:val="22"/>
          <w:szCs w:val="22"/>
        </w:rPr>
        <w:t>comprehensive</w:t>
      </w:r>
      <w:r w:rsidRPr="00374249">
        <w:rPr>
          <w:sz w:val="22"/>
          <w:szCs w:val="22"/>
        </w:rPr>
        <w:t>)</w:t>
      </w:r>
      <w:r w:rsidRPr="00374249">
        <w:rPr>
          <w:sz w:val="22"/>
          <w:szCs w:val="22"/>
        </w:rPr>
        <w:tab/>
      </w:r>
      <w:r w:rsidRPr="00374249">
        <w:rPr>
          <w:sz w:val="22"/>
          <w:szCs w:val="22"/>
        </w:rPr>
        <w:tab/>
      </w:r>
      <w:r w:rsidRPr="00374249">
        <w:rPr>
          <w:sz w:val="22"/>
          <w:szCs w:val="22"/>
        </w:rPr>
        <w:tab/>
      </w:r>
      <w:r>
        <w:rPr>
          <w:sz w:val="22"/>
          <w:szCs w:val="22"/>
        </w:rPr>
        <w:t>4</w:t>
      </w:r>
      <w:r w:rsidRPr="00374249">
        <w:rPr>
          <w:sz w:val="22"/>
          <w:szCs w:val="22"/>
        </w:rPr>
        <w:t>0% of your final grade</w:t>
      </w:r>
    </w:p>
    <w:p w14:paraId="2221F5A5" w14:textId="77777777" w:rsidR="00725D3A" w:rsidRDefault="00725D3A" w:rsidP="001D67AB">
      <w:pPr>
        <w:rPr>
          <w:sz w:val="22"/>
          <w:szCs w:val="22"/>
        </w:rPr>
      </w:pPr>
      <w:r>
        <w:rPr>
          <w:sz w:val="22"/>
          <w:szCs w:val="22"/>
        </w:rPr>
        <w:t>Forum Participation and A</w:t>
      </w:r>
      <w:r w:rsidRPr="00374249">
        <w:rPr>
          <w:sz w:val="22"/>
          <w:szCs w:val="22"/>
        </w:rPr>
        <w:t>ctivity</w:t>
      </w:r>
      <w:r>
        <w:rPr>
          <w:sz w:val="22"/>
          <w:szCs w:val="22"/>
        </w:rPr>
        <w:tab/>
      </w:r>
      <w:r>
        <w:rPr>
          <w:sz w:val="22"/>
          <w:szCs w:val="22"/>
        </w:rPr>
        <w:tab/>
      </w:r>
      <w:r w:rsidRPr="00374249">
        <w:rPr>
          <w:sz w:val="22"/>
          <w:szCs w:val="22"/>
        </w:rPr>
        <w:tab/>
      </w:r>
      <w:r w:rsidRPr="00374249">
        <w:rPr>
          <w:sz w:val="22"/>
          <w:szCs w:val="22"/>
        </w:rPr>
        <w:tab/>
      </w:r>
      <w:r>
        <w:rPr>
          <w:sz w:val="22"/>
          <w:szCs w:val="22"/>
        </w:rPr>
        <w:t>20</w:t>
      </w:r>
      <w:r w:rsidRPr="00374249">
        <w:rPr>
          <w:sz w:val="22"/>
          <w:szCs w:val="22"/>
        </w:rPr>
        <w:t>% of your final grade</w:t>
      </w:r>
    </w:p>
    <w:p w14:paraId="0BD98367" w14:textId="77777777" w:rsidR="00725D3A" w:rsidRPr="00374249" w:rsidRDefault="00725D3A" w:rsidP="001D67AB">
      <w:pPr>
        <w:rPr>
          <w:sz w:val="22"/>
          <w:szCs w:val="22"/>
        </w:rPr>
      </w:pPr>
      <w:r>
        <w:rPr>
          <w:sz w:val="22"/>
          <w:szCs w:val="22"/>
        </w:rPr>
        <w:t>Develop Individual Lesson Plan</w:t>
      </w:r>
      <w:r>
        <w:rPr>
          <w:sz w:val="22"/>
          <w:szCs w:val="22"/>
        </w:rPr>
        <w:tab/>
      </w:r>
      <w:r>
        <w:rPr>
          <w:sz w:val="22"/>
          <w:szCs w:val="22"/>
        </w:rPr>
        <w:tab/>
      </w:r>
      <w:r>
        <w:rPr>
          <w:sz w:val="22"/>
          <w:szCs w:val="22"/>
        </w:rPr>
        <w:tab/>
      </w:r>
      <w:r>
        <w:rPr>
          <w:sz w:val="22"/>
          <w:szCs w:val="22"/>
        </w:rPr>
        <w:tab/>
      </w:r>
      <w:r>
        <w:rPr>
          <w:sz w:val="22"/>
          <w:szCs w:val="22"/>
        </w:rPr>
        <w:tab/>
        <w:t>20</w:t>
      </w:r>
      <w:r w:rsidRPr="00374249">
        <w:rPr>
          <w:sz w:val="22"/>
          <w:szCs w:val="22"/>
        </w:rPr>
        <w:t>% of your final grade</w:t>
      </w:r>
    </w:p>
    <w:p w14:paraId="21896AE0" w14:textId="77777777" w:rsidR="009443D0" w:rsidRPr="00374249" w:rsidRDefault="009443D0" w:rsidP="001D67AB">
      <w:pPr>
        <w:rPr>
          <w:sz w:val="22"/>
          <w:szCs w:val="22"/>
        </w:rPr>
      </w:pPr>
    </w:p>
    <w:p w14:paraId="2FD5CBB9" w14:textId="77777777" w:rsidR="009443D0" w:rsidRPr="00374249" w:rsidRDefault="009443D0" w:rsidP="001D67AB">
      <w:pPr>
        <w:rPr>
          <w:b/>
          <w:sz w:val="22"/>
          <w:szCs w:val="22"/>
        </w:rPr>
      </w:pPr>
      <w:r w:rsidRPr="00374249">
        <w:rPr>
          <w:sz w:val="22"/>
          <w:szCs w:val="22"/>
        </w:rPr>
        <w:t xml:space="preserve">Please also note that </w:t>
      </w:r>
      <w:r w:rsidRPr="00374249">
        <w:rPr>
          <w:b/>
          <w:i/>
          <w:sz w:val="22"/>
          <w:szCs w:val="22"/>
        </w:rPr>
        <w:t xml:space="preserve">all </w:t>
      </w:r>
      <w:r>
        <w:rPr>
          <w:b/>
          <w:i/>
          <w:sz w:val="22"/>
          <w:szCs w:val="22"/>
        </w:rPr>
        <w:t>exams/</w:t>
      </w:r>
      <w:r w:rsidRPr="00374249">
        <w:rPr>
          <w:b/>
          <w:i/>
          <w:sz w:val="22"/>
          <w:szCs w:val="22"/>
        </w:rPr>
        <w:t>quiz</w:t>
      </w:r>
      <w:r>
        <w:rPr>
          <w:b/>
          <w:i/>
          <w:sz w:val="22"/>
          <w:szCs w:val="22"/>
        </w:rPr>
        <w:t>zes</w:t>
      </w:r>
      <w:r w:rsidRPr="00374249">
        <w:rPr>
          <w:b/>
          <w:i/>
          <w:sz w:val="22"/>
          <w:szCs w:val="22"/>
        </w:rPr>
        <w:t xml:space="preserve"> and final are comprehensive</w:t>
      </w:r>
      <w:r w:rsidRPr="00374249">
        <w:rPr>
          <w:sz w:val="22"/>
          <w:szCs w:val="22"/>
        </w:rPr>
        <w:t>.</w:t>
      </w:r>
      <w:r w:rsidRPr="00374249">
        <w:rPr>
          <w:b/>
          <w:sz w:val="22"/>
          <w:szCs w:val="22"/>
        </w:rPr>
        <w:tab/>
      </w:r>
    </w:p>
    <w:p w14:paraId="37F54276" w14:textId="77777777" w:rsidR="009443D0" w:rsidRPr="00374249" w:rsidRDefault="009443D0" w:rsidP="001D67AB">
      <w:pPr>
        <w:rPr>
          <w:sz w:val="22"/>
          <w:szCs w:val="22"/>
        </w:rPr>
      </w:pPr>
    </w:p>
    <w:p w14:paraId="570382EE" w14:textId="5707D1DC" w:rsidR="009443D0" w:rsidRPr="00374249" w:rsidRDefault="009443D0" w:rsidP="001D67AB">
      <w:pPr>
        <w:rPr>
          <w:sz w:val="22"/>
          <w:szCs w:val="22"/>
        </w:rPr>
      </w:pPr>
      <w:r w:rsidRPr="00374249">
        <w:rPr>
          <w:sz w:val="22"/>
          <w:szCs w:val="22"/>
        </w:rPr>
        <w:t xml:space="preserve">All grading will be done on a standard </w:t>
      </w:r>
      <w:r w:rsidR="003125F6">
        <w:rPr>
          <w:sz w:val="22"/>
          <w:szCs w:val="22"/>
        </w:rPr>
        <w:t xml:space="preserve">UVA-Wise </w:t>
      </w:r>
      <w:r w:rsidRPr="00374249">
        <w:rPr>
          <w:sz w:val="22"/>
          <w:szCs w:val="22"/>
        </w:rPr>
        <w:t xml:space="preserve">point system and not curved. </w:t>
      </w:r>
    </w:p>
    <w:p w14:paraId="00501B28" w14:textId="77777777" w:rsidR="003125F6" w:rsidRDefault="003125F6" w:rsidP="001D67AB">
      <w:pPr>
        <w:ind w:right="-720"/>
        <w:rPr>
          <w:b/>
          <w:sz w:val="22"/>
          <w:szCs w:val="22"/>
        </w:rPr>
      </w:pPr>
    </w:p>
    <w:p w14:paraId="3CC2CB0A" w14:textId="77777777" w:rsidR="009443D0" w:rsidRPr="007C25E5" w:rsidRDefault="009443D0" w:rsidP="001D67AB">
      <w:pPr>
        <w:ind w:right="-720"/>
        <w:rPr>
          <w:b/>
          <w:sz w:val="22"/>
          <w:szCs w:val="22"/>
        </w:rPr>
      </w:pPr>
      <w:r w:rsidRPr="007C25E5">
        <w:rPr>
          <w:b/>
          <w:sz w:val="22"/>
          <w:szCs w:val="22"/>
        </w:rPr>
        <w:lastRenderedPageBreak/>
        <w:t>Moodle &amp; Email:</w:t>
      </w:r>
    </w:p>
    <w:p w14:paraId="17F40BA9" w14:textId="5CEFB71A" w:rsidR="009443D0" w:rsidRPr="007C25E5" w:rsidRDefault="009443D0" w:rsidP="001D67AB">
      <w:pPr>
        <w:pStyle w:val="HTMLPreformatted"/>
        <w:ind w:right="-720"/>
        <w:rPr>
          <w:rFonts w:ascii="Times New Roman" w:hAnsi="Times New Roman" w:cs="Times New Roman"/>
          <w:sz w:val="22"/>
          <w:szCs w:val="22"/>
        </w:rPr>
      </w:pPr>
      <w:r w:rsidRPr="007C25E5">
        <w:rPr>
          <w:rFonts w:ascii="Times New Roman" w:hAnsi="Times New Roman" w:cs="Times New Roman"/>
          <w:sz w:val="22"/>
          <w:szCs w:val="22"/>
        </w:rPr>
        <w:t>This course will be taught with the help of Moodle (web-based software to or</w:t>
      </w:r>
      <w:r w:rsidR="003125F6">
        <w:rPr>
          <w:rFonts w:ascii="Times New Roman" w:hAnsi="Times New Roman" w:cs="Times New Roman"/>
          <w:sz w:val="22"/>
          <w:szCs w:val="22"/>
        </w:rPr>
        <w:t>ganize course materials). You we</w:t>
      </w:r>
      <w:r w:rsidRPr="007C25E5">
        <w:rPr>
          <w:rFonts w:ascii="Times New Roman" w:hAnsi="Times New Roman" w:cs="Times New Roman"/>
          <w:sz w:val="22"/>
          <w:szCs w:val="22"/>
        </w:rPr>
        <w:t xml:space="preserve">re automatically enrolled in Moodle when you signed up for the course, so please look for the course in your Moodle account. If not, please enroll yourself. Using Moodle, you will be able to access all the course materials (e.g. all the class notes, study guide and assignments). You will be contacted through email very frequently. So, please check your </w:t>
      </w:r>
      <w:proofErr w:type="spellStart"/>
      <w:r w:rsidRPr="007C25E5">
        <w:rPr>
          <w:rFonts w:ascii="Times New Roman" w:hAnsi="Times New Roman" w:cs="Times New Roman"/>
          <w:i/>
          <w:sz w:val="22"/>
          <w:szCs w:val="22"/>
        </w:rPr>
        <w:t>uvawise</w:t>
      </w:r>
      <w:proofErr w:type="spellEnd"/>
      <w:r w:rsidRPr="007C25E5">
        <w:rPr>
          <w:rFonts w:ascii="Times New Roman" w:hAnsi="Times New Roman" w:cs="Times New Roman"/>
          <w:sz w:val="22"/>
          <w:szCs w:val="22"/>
        </w:rPr>
        <w:t xml:space="preserve"> email regularly.</w:t>
      </w:r>
    </w:p>
    <w:p w14:paraId="087021BF" w14:textId="77777777" w:rsidR="009443D0" w:rsidRPr="007C25E5" w:rsidRDefault="009443D0" w:rsidP="001D67AB">
      <w:pPr>
        <w:rPr>
          <w:b/>
          <w:sz w:val="22"/>
          <w:szCs w:val="22"/>
        </w:rPr>
      </w:pPr>
    </w:p>
    <w:p w14:paraId="50CB5D93" w14:textId="77777777" w:rsidR="009443D0" w:rsidRPr="007C25E5" w:rsidRDefault="009443D0" w:rsidP="001D67AB">
      <w:pPr>
        <w:rPr>
          <w:b/>
          <w:sz w:val="22"/>
          <w:szCs w:val="22"/>
        </w:rPr>
      </w:pPr>
      <w:r w:rsidRPr="007C25E5">
        <w:rPr>
          <w:b/>
          <w:sz w:val="22"/>
          <w:szCs w:val="22"/>
        </w:rPr>
        <w:t>Academic Dishonesty</w:t>
      </w:r>
      <w:r>
        <w:rPr>
          <w:b/>
          <w:sz w:val="22"/>
          <w:szCs w:val="22"/>
        </w:rPr>
        <w:t xml:space="preserve"> &amp; Group Work Guidelines</w:t>
      </w:r>
      <w:r w:rsidRPr="007C25E5">
        <w:rPr>
          <w:b/>
          <w:sz w:val="22"/>
          <w:szCs w:val="22"/>
        </w:rPr>
        <w:t>:</w:t>
      </w:r>
    </w:p>
    <w:p w14:paraId="24D1AB4B" w14:textId="77777777" w:rsidR="009443D0" w:rsidRPr="007C25E5" w:rsidRDefault="009443D0" w:rsidP="001D67AB">
      <w:pPr>
        <w:rPr>
          <w:sz w:val="22"/>
          <w:szCs w:val="22"/>
        </w:rPr>
      </w:pPr>
      <w:r w:rsidRPr="007C25E5">
        <w:rPr>
          <w:sz w:val="22"/>
          <w:szCs w:val="22"/>
        </w:rPr>
        <w:t xml:space="preserve">Also known as "cheating" academic dishonesty will not be tolerated in this class. Cases of academic dishonesty will be prosecuted in accordance with the Honor Code. </w:t>
      </w:r>
      <w:r w:rsidRPr="00374249">
        <w:rPr>
          <w:sz w:val="22"/>
          <w:szCs w:val="22"/>
        </w:rPr>
        <w:t>Students are highly encouraged to solve and turn in their assignments after discussions with other classmates. You are highly encouraged to share your ideas with other students, but are not</w:t>
      </w:r>
      <w:r>
        <w:rPr>
          <w:sz w:val="22"/>
          <w:szCs w:val="22"/>
        </w:rPr>
        <w:t xml:space="preserve"> allowed to copy.</w:t>
      </w:r>
    </w:p>
    <w:p w14:paraId="1AA51C63" w14:textId="77777777" w:rsidR="009443D0" w:rsidRPr="007C25E5" w:rsidRDefault="009443D0" w:rsidP="001D67AB">
      <w:pPr>
        <w:rPr>
          <w:sz w:val="22"/>
          <w:szCs w:val="22"/>
        </w:rPr>
      </w:pPr>
    </w:p>
    <w:p w14:paraId="4B3EC806" w14:textId="77777777" w:rsidR="009443D0" w:rsidRPr="007C25E5" w:rsidRDefault="009443D0" w:rsidP="001D67AB">
      <w:pPr>
        <w:rPr>
          <w:b/>
          <w:sz w:val="22"/>
          <w:szCs w:val="22"/>
        </w:rPr>
      </w:pPr>
      <w:r w:rsidRPr="007C25E5">
        <w:rPr>
          <w:b/>
          <w:sz w:val="22"/>
          <w:szCs w:val="22"/>
        </w:rPr>
        <w:t>Academic Support:</w:t>
      </w:r>
    </w:p>
    <w:p w14:paraId="428C61A6" w14:textId="77777777" w:rsidR="009443D0" w:rsidRPr="00854C1A" w:rsidRDefault="009443D0" w:rsidP="001D67AB">
      <w:pPr>
        <w:rPr>
          <w:b/>
          <w:bCs/>
          <w:sz w:val="22"/>
          <w:szCs w:val="22"/>
        </w:rPr>
      </w:pPr>
      <w:r w:rsidRPr="00854C1A">
        <w:rPr>
          <w:b/>
          <w:bCs/>
          <w:sz w:val="22"/>
          <w:szCs w:val="22"/>
        </w:rPr>
        <w:t xml:space="preserve">If you need course adaptation or accommodation because of a disability or if you have emergency medical information to share with me, please make an appointment to talk with me as soon as possible. To make inquiries regarding disability services, please contact Whitney Wells, Director of Disability Services, at 276-328-0265 or </w:t>
      </w:r>
      <w:hyperlink r:id="rId7" w:history="1">
        <w:r w:rsidRPr="00854C1A">
          <w:rPr>
            <w:b/>
            <w:bCs/>
            <w:color w:val="0000FF"/>
            <w:sz w:val="22"/>
            <w:szCs w:val="22"/>
            <w:u w:val="single" w:color="0000FF"/>
          </w:rPr>
          <w:t>wew3x@uvawise.edu</w:t>
        </w:r>
      </w:hyperlink>
      <w:r w:rsidRPr="00854C1A">
        <w:rPr>
          <w:b/>
          <w:bCs/>
          <w:sz w:val="22"/>
          <w:szCs w:val="22"/>
        </w:rPr>
        <w:t xml:space="preserve">, or visit the Academic Support Center in </w:t>
      </w:r>
      <w:proofErr w:type="spellStart"/>
      <w:r w:rsidRPr="00854C1A">
        <w:rPr>
          <w:b/>
          <w:bCs/>
          <w:sz w:val="22"/>
          <w:szCs w:val="22"/>
        </w:rPr>
        <w:t>Zehmer</w:t>
      </w:r>
      <w:proofErr w:type="spellEnd"/>
      <w:r w:rsidRPr="00854C1A">
        <w:rPr>
          <w:b/>
          <w:bCs/>
          <w:sz w:val="22"/>
          <w:szCs w:val="22"/>
        </w:rPr>
        <w:t xml:space="preserve"> Hall.</w:t>
      </w:r>
    </w:p>
    <w:p w14:paraId="1E8B047C" w14:textId="77777777" w:rsidR="009443D0" w:rsidRDefault="009443D0" w:rsidP="001D67AB">
      <w:pPr>
        <w:rPr>
          <w:b/>
          <w:sz w:val="22"/>
          <w:szCs w:val="22"/>
        </w:rPr>
      </w:pPr>
    </w:p>
    <w:p w14:paraId="5637C118" w14:textId="77777777" w:rsidR="009443D0" w:rsidRPr="00A24019" w:rsidRDefault="009443D0" w:rsidP="001D67AB">
      <w:pPr>
        <w:rPr>
          <w:b/>
          <w:sz w:val="22"/>
          <w:szCs w:val="22"/>
        </w:rPr>
      </w:pPr>
      <w:r>
        <w:rPr>
          <w:b/>
          <w:sz w:val="22"/>
          <w:szCs w:val="22"/>
        </w:rPr>
        <w:t>Sexual Misconduct/Harassment Statement:</w:t>
      </w:r>
    </w:p>
    <w:p w14:paraId="33F78A77" w14:textId="77777777" w:rsidR="009443D0" w:rsidRPr="00A24019" w:rsidRDefault="009443D0" w:rsidP="001D67AB">
      <w:pPr>
        <w:widowControl w:val="0"/>
        <w:autoSpaceDE w:val="0"/>
        <w:autoSpaceDN w:val="0"/>
        <w:adjustRightInd w:val="0"/>
        <w:rPr>
          <w:sz w:val="22"/>
          <w:szCs w:val="22"/>
          <w:highlight w:val="yellow"/>
        </w:rPr>
      </w:pPr>
      <w:r w:rsidRPr="00A24019">
        <w:rPr>
          <w:sz w:val="22"/>
          <w:szCs w:val="22"/>
          <w:highlight w:val="yellow"/>
        </w:rPr>
        <w:t xml:space="preserve">The University of Virginia's College at Wise strives to provide a working and educational environment for all faculty, staff and students that is free from sexual misconduct/harassment. Sexual harassment, sexual assault and other acts of sexual misconduct are forms of sex discrimination prohibited by Title IX. The College reaffirms its commitment to maintain a campus environment emphasizing the dignity and worth of all members of the college community. To view the </w:t>
      </w:r>
      <w:proofErr w:type="spellStart"/>
      <w:r w:rsidRPr="00A24019">
        <w:rPr>
          <w:sz w:val="22"/>
          <w:szCs w:val="22"/>
          <w:highlight w:val="yellow"/>
        </w:rPr>
        <w:t>UVa</w:t>
      </w:r>
      <w:proofErr w:type="spellEnd"/>
      <w:r w:rsidRPr="00A24019">
        <w:rPr>
          <w:sz w:val="22"/>
          <w:szCs w:val="22"/>
          <w:highlight w:val="yellow"/>
        </w:rPr>
        <w:t>-Wise’s Sexual Misconduct/Harassment policy, please visit: </w:t>
      </w:r>
      <w:hyperlink r:id="rId8" w:history="1">
        <w:r w:rsidRPr="00A24019">
          <w:rPr>
            <w:color w:val="0000FF"/>
            <w:sz w:val="22"/>
            <w:szCs w:val="22"/>
            <w:highlight w:val="yellow"/>
            <w:u w:val="single" w:color="0000FF"/>
          </w:rPr>
          <w:t>http://www.uvawise.edu/compliance/TitleIX</w:t>
        </w:r>
      </w:hyperlink>
    </w:p>
    <w:p w14:paraId="3A87BB6A" w14:textId="77777777" w:rsidR="009443D0" w:rsidRPr="00A24019" w:rsidRDefault="009443D0" w:rsidP="001D67AB">
      <w:pPr>
        <w:rPr>
          <w:sz w:val="22"/>
          <w:szCs w:val="22"/>
          <w:highlight w:val="yellow"/>
        </w:rPr>
      </w:pPr>
      <w:r w:rsidRPr="00A24019">
        <w:rPr>
          <w:sz w:val="22"/>
          <w:szCs w:val="22"/>
          <w:highlight w:val="yellow"/>
        </w:rPr>
        <w:t>If you have questions or concerns, please immediately contact your Title IX Coordinator listed below:</w:t>
      </w:r>
    </w:p>
    <w:p w14:paraId="042DB697" w14:textId="77777777" w:rsidR="009443D0" w:rsidRPr="00A24019" w:rsidRDefault="009443D0" w:rsidP="001D67AB">
      <w:pPr>
        <w:rPr>
          <w:sz w:val="22"/>
          <w:szCs w:val="22"/>
          <w:highlight w:val="yellow"/>
        </w:rPr>
      </w:pPr>
    </w:p>
    <w:p w14:paraId="68C2739A" w14:textId="77777777" w:rsidR="009443D0" w:rsidRPr="00A24019" w:rsidRDefault="009443D0" w:rsidP="001D67AB">
      <w:pPr>
        <w:widowControl w:val="0"/>
        <w:autoSpaceDE w:val="0"/>
        <w:autoSpaceDN w:val="0"/>
        <w:adjustRightInd w:val="0"/>
        <w:rPr>
          <w:sz w:val="22"/>
          <w:szCs w:val="22"/>
          <w:highlight w:val="yellow"/>
        </w:rPr>
      </w:pPr>
      <w:r w:rsidRPr="00A24019">
        <w:rPr>
          <w:sz w:val="22"/>
          <w:szCs w:val="22"/>
          <w:highlight w:val="yellow"/>
        </w:rPr>
        <w:t>Tabitha Smith, Title IX Coordinator</w:t>
      </w:r>
    </w:p>
    <w:p w14:paraId="06D9D65B" w14:textId="77777777" w:rsidR="009443D0" w:rsidRPr="00A24019" w:rsidRDefault="009443D0" w:rsidP="001D67AB">
      <w:pPr>
        <w:widowControl w:val="0"/>
        <w:autoSpaceDE w:val="0"/>
        <w:autoSpaceDN w:val="0"/>
        <w:adjustRightInd w:val="0"/>
        <w:rPr>
          <w:sz w:val="22"/>
          <w:szCs w:val="22"/>
          <w:highlight w:val="yellow"/>
        </w:rPr>
      </w:pPr>
      <w:r w:rsidRPr="00A24019">
        <w:rPr>
          <w:sz w:val="22"/>
          <w:szCs w:val="22"/>
          <w:highlight w:val="yellow"/>
        </w:rPr>
        <w:t>Office of Compliance and Conduct</w:t>
      </w:r>
    </w:p>
    <w:p w14:paraId="6E011AC0" w14:textId="77777777" w:rsidR="009443D0" w:rsidRPr="00A24019" w:rsidRDefault="009443D0" w:rsidP="001D67AB">
      <w:pPr>
        <w:widowControl w:val="0"/>
        <w:autoSpaceDE w:val="0"/>
        <w:autoSpaceDN w:val="0"/>
        <w:adjustRightInd w:val="0"/>
        <w:rPr>
          <w:sz w:val="22"/>
          <w:szCs w:val="22"/>
          <w:highlight w:val="yellow"/>
        </w:rPr>
      </w:pPr>
      <w:r w:rsidRPr="00A24019">
        <w:rPr>
          <w:sz w:val="22"/>
          <w:szCs w:val="22"/>
          <w:highlight w:val="yellow"/>
        </w:rPr>
        <w:t xml:space="preserve">1 College Avenue, </w:t>
      </w:r>
      <w:hyperlink r:id="rId9" w:history="1">
        <w:r w:rsidRPr="00A24019">
          <w:rPr>
            <w:sz w:val="22"/>
            <w:szCs w:val="22"/>
            <w:highlight w:val="yellow"/>
          </w:rPr>
          <w:t>Wise, VA 24293</w:t>
        </w:r>
      </w:hyperlink>
    </w:p>
    <w:p w14:paraId="3B6C32B5" w14:textId="77777777" w:rsidR="009443D0" w:rsidRPr="00A24019" w:rsidRDefault="009443D0" w:rsidP="001D67AB">
      <w:pPr>
        <w:rPr>
          <w:sz w:val="22"/>
          <w:szCs w:val="22"/>
        </w:rPr>
      </w:pPr>
      <w:r w:rsidRPr="00A24019">
        <w:rPr>
          <w:sz w:val="22"/>
          <w:szCs w:val="22"/>
          <w:highlight w:val="yellow"/>
        </w:rPr>
        <w:t>Office: </w:t>
      </w:r>
      <w:hyperlink r:id="rId10" w:history="1">
        <w:r w:rsidRPr="00A24019">
          <w:rPr>
            <w:color w:val="0000FF"/>
            <w:sz w:val="22"/>
            <w:szCs w:val="22"/>
            <w:highlight w:val="yellow"/>
            <w:u w:val="single" w:color="0000FF"/>
          </w:rPr>
          <w:t>276-328-0131</w:t>
        </w:r>
      </w:hyperlink>
      <w:r w:rsidRPr="00A24019">
        <w:rPr>
          <w:sz w:val="22"/>
          <w:szCs w:val="22"/>
          <w:highlight w:val="yellow"/>
        </w:rPr>
        <w:t> Cell: </w:t>
      </w:r>
      <w:hyperlink r:id="rId11" w:history="1">
        <w:r w:rsidRPr="00A24019">
          <w:rPr>
            <w:color w:val="0000FF"/>
            <w:sz w:val="22"/>
            <w:szCs w:val="22"/>
            <w:highlight w:val="yellow"/>
            <w:u w:val="single" w:color="0000FF"/>
          </w:rPr>
          <w:t>276-870-5065</w:t>
        </w:r>
      </w:hyperlink>
      <w:r w:rsidRPr="00A24019">
        <w:rPr>
          <w:sz w:val="22"/>
          <w:szCs w:val="22"/>
          <w:highlight w:val="yellow"/>
        </w:rPr>
        <w:t> Fax: </w:t>
      </w:r>
      <w:hyperlink r:id="rId12" w:history="1">
        <w:r w:rsidRPr="00A24019">
          <w:rPr>
            <w:color w:val="0000FF"/>
            <w:sz w:val="22"/>
            <w:szCs w:val="22"/>
            <w:highlight w:val="yellow"/>
            <w:u w:val="single" w:color="0000FF"/>
          </w:rPr>
          <w:t>276-376-4876</w:t>
        </w:r>
      </w:hyperlink>
      <w:r w:rsidRPr="00A24019">
        <w:rPr>
          <w:sz w:val="22"/>
          <w:szCs w:val="22"/>
          <w:highlight w:val="yellow"/>
        </w:rPr>
        <w:t> Email:</w:t>
      </w:r>
      <w:hyperlink r:id="rId13" w:history="1">
        <w:r w:rsidRPr="00A24019">
          <w:rPr>
            <w:color w:val="0000FF"/>
            <w:sz w:val="22"/>
            <w:szCs w:val="22"/>
            <w:highlight w:val="yellow"/>
            <w:u w:val="single" w:color="0000FF"/>
          </w:rPr>
          <w:t>tabitha.smith@uvawise.edu</w:t>
        </w:r>
      </w:hyperlink>
    </w:p>
    <w:p w14:paraId="40E22671" w14:textId="77777777" w:rsidR="009443D0" w:rsidRPr="00374249" w:rsidRDefault="009443D0" w:rsidP="001D67AB">
      <w:pPr>
        <w:rPr>
          <w:sz w:val="22"/>
          <w:szCs w:val="22"/>
        </w:rPr>
      </w:pPr>
    </w:p>
    <w:p w14:paraId="3EE98AFA" w14:textId="77777777" w:rsidR="009443D0" w:rsidRPr="00374249" w:rsidRDefault="009443D0" w:rsidP="001D67AB">
      <w:pPr>
        <w:rPr>
          <w:b/>
          <w:sz w:val="22"/>
          <w:szCs w:val="22"/>
        </w:rPr>
      </w:pPr>
      <w:r w:rsidRPr="00374249">
        <w:rPr>
          <w:b/>
          <w:sz w:val="22"/>
          <w:szCs w:val="22"/>
        </w:rPr>
        <w:t xml:space="preserve">Disclaimer: </w:t>
      </w:r>
    </w:p>
    <w:p w14:paraId="20856F11" w14:textId="77777777" w:rsidR="009443D0" w:rsidRPr="00374249" w:rsidRDefault="009443D0" w:rsidP="001D67AB">
      <w:pPr>
        <w:rPr>
          <w:sz w:val="22"/>
          <w:szCs w:val="22"/>
        </w:rPr>
      </w:pPr>
      <w:r w:rsidRPr="00374249">
        <w:rPr>
          <w:sz w:val="22"/>
          <w:szCs w:val="22"/>
        </w:rPr>
        <w:t xml:space="preserve">The instructor may need to modify the above course requirements, grading standards and calendar during the teaching of the course this semester. If so, the instructor will notify all students in class of any changes. </w:t>
      </w:r>
    </w:p>
    <w:p w14:paraId="73E7D919" w14:textId="77777777" w:rsidR="00C279FD" w:rsidRDefault="00C279FD" w:rsidP="001D67AB">
      <w:pPr>
        <w:rPr>
          <w:sz w:val="22"/>
          <w:szCs w:val="22"/>
        </w:rPr>
      </w:pPr>
    </w:p>
    <w:p w14:paraId="05D44FF7" w14:textId="77777777" w:rsidR="00CC6FEC" w:rsidRDefault="00CC6FEC" w:rsidP="001D67AB">
      <w:pPr>
        <w:rPr>
          <w:sz w:val="22"/>
          <w:szCs w:val="22"/>
        </w:rPr>
      </w:pPr>
    </w:p>
    <w:p w14:paraId="3D0C626A" w14:textId="77777777" w:rsidR="00CC6FEC" w:rsidRDefault="00CC6FEC" w:rsidP="001D67AB">
      <w:pPr>
        <w:rPr>
          <w:sz w:val="22"/>
          <w:szCs w:val="22"/>
        </w:rPr>
      </w:pPr>
    </w:p>
    <w:p w14:paraId="1F285261" w14:textId="77777777" w:rsidR="00CC6FEC" w:rsidRDefault="00CC6FEC" w:rsidP="001D67AB">
      <w:pPr>
        <w:rPr>
          <w:sz w:val="22"/>
          <w:szCs w:val="22"/>
        </w:rPr>
      </w:pPr>
    </w:p>
    <w:p w14:paraId="68ED0CDB" w14:textId="77777777" w:rsidR="00CC6FEC" w:rsidRDefault="00CC6FEC" w:rsidP="001D67AB">
      <w:pPr>
        <w:rPr>
          <w:sz w:val="22"/>
          <w:szCs w:val="22"/>
        </w:rPr>
      </w:pPr>
    </w:p>
    <w:p w14:paraId="6913218C" w14:textId="77777777" w:rsidR="00CC6FEC" w:rsidRDefault="00CC6FEC" w:rsidP="001D67AB">
      <w:pPr>
        <w:rPr>
          <w:sz w:val="22"/>
          <w:szCs w:val="22"/>
        </w:rPr>
      </w:pPr>
    </w:p>
    <w:p w14:paraId="1DFAD898" w14:textId="77777777" w:rsidR="00CC6FEC" w:rsidRDefault="00CC6FEC" w:rsidP="001D67AB">
      <w:pPr>
        <w:rPr>
          <w:sz w:val="22"/>
          <w:szCs w:val="22"/>
        </w:rPr>
      </w:pPr>
    </w:p>
    <w:p w14:paraId="3B5405CD" w14:textId="77777777" w:rsidR="00CC6FEC" w:rsidRDefault="00CC6FEC" w:rsidP="001D67AB">
      <w:pPr>
        <w:rPr>
          <w:sz w:val="22"/>
          <w:szCs w:val="22"/>
        </w:rPr>
      </w:pPr>
    </w:p>
    <w:p w14:paraId="216F675C" w14:textId="77777777" w:rsidR="00CC6FEC" w:rsidRDefault="00CC6FEC" w:rsidP="001D67AB">
      <w:pPr>
        <w:rPr>
          <w:sz w:val="22"/>
          <w:szCs w:val="22"/>
        </w:rPr>
      </w:pPr>
    </w:p>
    <w:p w14:paraId="49DCFEC0" w14:textId="77777777" w:rsidR="00CC6FEC" w:rsidRDefault="00CC6FEC" w:rsidP="001D67AB">
      <w:pPr>
        <w:rPr>
          <w:sz w:val="22"/>
          <w:szCs w:val="22"/>
        </w:rPr>
      </w:pPr>
    </w:p>
    <w:p w14:paraId="3E25ECC8" w14:textId="77777777" w:rsidR="00CC6FEC" w:rsidRPr="00374249" w:rsidRDefault="00CC6FEC" w:rsidP="001D67AB">
      <w:pPr>
        <w:rPr>
          <w:sz w:val="22"/>
          <w:szCs w:val="22"/>
        </w:rPr>
      </w:pPr>
    </w:p>
    <w:p w14:paraId="2080999B" w14:textId="07A915F1" w:rsidR="00C279FD" w:rsidRPr="00374249" w:rsidRDefault="0003051B" w:rsidP="001D67AB">
      <w:pPr>
        <w:rPr>
          <w:b/>
          <w:sz w:val="22"/>
          <w:szCs w:val="22"/>
        </w:rPr>
      </w:pPr>
      <w:r>
        <w:rPr>
          <w:b/>
          <w:sz w:val="22"/>
          <w:szCs w:val="22"/>
        </w:rPr>
        <w:lastRenderedPageBreak/>
        <w:t xml:space="preserve">Tentative </w:t>
      </w:r>
      <w:r w:rsidR="00C279FD" w:rsidRPr="00374249">
        <w:rPr>
          <w:b/>
          <w:sz w:val="22"/>
          <w:szCs w:val="22"/>
        </w:rPr>
        <w:t>Course Schedule:</w:t>
      </w:r>
    </w:p>
    <w:tbl>
      <w:tblPr>
        <w:tblW w:w="8862" w:type="dxa"/>
        <w:tblInd w:w="24" w:type="dxa"/>
        <w:tblLayout w:type="fixed"/>
        <w:tblCellMar>
          <w:left w:w="24" w:type="dxa"/>
          <w:right w:w="24" w:type="dxa"/>
        </w:tblCellMar>
        <w:tblLook w:val="0000" w:firstRow="0" w:lastRow="0" w:firstColumn="0" w:lastColumn="0" w:noHBand="0" w:noVBand="0"/>
      </w:tblPr>
      <w:tblGrid>
        <w:gridCol w:w="2814"/>
        <w:gridCol w:w="6048"/>
      </w:tblGrid>
      <w:tr w:rsidR="00C279FD" w:rsidRPr="00374249" w14:paraId="47CB2483" w14:textId="77777777" w:rsidTr="00DE521E">
        <w:tc>
          <w:tcPr>
            <w:tcW w:w="2814" w:type="dxa"/>
            <w:tcBorders>
              <w:top w:val="threeDEmboss" w:sz="6" w:space="0" w:color="auto"/>
              <w:left w:val="threeDEmboss" w:sz="6" w:space="0" w:color="auto"/>
              <w:bottom w:val="threeDEmboss" w:sz="6" w:space="0" w:color="auto"/>
              <w:right w:val="threeDEmboss" w:sz="6" w:space="0" w:color="auto"/>
            </w:tcBorders>
            <w:vAlign w:val="center"/>
          </w:tcPr>
          <w:p w14:paraId="00919D2A" w14:textId="77777777" w:rsidR="00C279FD" w:rsidRPr="00374249" w:rsidRDefault="00C279FD" w:rsidP="001D67AB">
            <w:pPr>
              <w:rPr>
                <w:sz w:val="22"/>
                <w:szCs w:val="22"/>
              </w:rPr>
            </w:pPr>
            <w:r w:rsidRPr="00374249">
              <w:rPr>
                <w:sz w:val="22"/>
                <w:szCs w:val="22"/>
              </w:rPr>
              <w:t>1</w:t>
            </w:r>
            <w:r w:rsidRPr="00374249">
              <w:rPr>
                <w:sz w:val="22"/>
                <w:szCs w:val="22"/>
                <w:vertAlign w:val="superscript"/>
              </w:rPr>
              <w:t>st</w:t>
            </w:r>
            <w:r w:rsidRPr="00374249">
              <w:rPr>
                <w:sz w:val="22"/>
                <w:szCs w:val="22"/>
              </w:rPr>
              <w:t xml:space="preserve"> Week </w:t>
            </w:r>
          </w:p>
        </w:tc>
        <w:tc>
          <w:tcPr>
            <w:tcW w:w="6048" w:type="dxa"/>
            <w:tcBorders>
              <w:top w:val="threeDEmboss" w:sz="6" w:space="0" w:color="auto"/>
              <w:left w:val="threeDEmboss" w:sz="6" w:space="0" w:color="auto"/>
              <w:bottom w:val="threeDEmboss" w:sz="6" w:space="0" w:color="auto"/>
              <w:right w:val="threeDEmboss" w:sz="6" w:space="0" w:color="auto"/>
            </w:tcBorders>
            <w:vAlign w:val="center"/>
          </w:tcPr>
          <w:p w14:paraId="05CDA229" w14:textId="77777777" w:rsidR="00F32C93" w:rsidRDefault="00A4664C" w:rsidP="001D67AB">
            <w:pPr>
              <w:rPr>
                <w:rStyle w:val="Strong"/>
                <w:color w:val="000000"/>
                <w:sz w:val="22"/>
                <w:szCs w:val="22"/>
              </w:rPr>
            </w:pPr>
            <w:r>
              <w:rPr>
                <w:rStyle w:val="Strong"/>
                <w:color w:val="000000"/>
                <w:sz w:val="22"/>
                <w:szCs w:val="22"/>
              </w:rPr>
              <w:t>Foundations of Economics</w:t>
            </w:r>
            <w:r w:rsidR="00F32C93">
              <w:rPr>
                <w:rStyle w:val="Strong"/>
                <w:color w:val="000000"/>
                <w:sz w:val="22"/>
                <w:szCs w:val="22"/>
              </w:rPr>
              <w:t>:</w:t>
            </w:r>
          </w:p>
          <w:p w14:paraId="7D517365" w14:textId="4862A5A5" w:rsidR="009F577B" w:rsidRPr="0003051B" w:rsidRDefault="00F32C93" w:rsidP="009F577B">
            <w:pPr>
              <w:pStyle w:val="ListParagraph"/>
              <w:numPr>
                <w:ilvl w:val="0"/>
                <w:numId w:val="3"/>
              </w:numPr>
              <w:rPr>
                <w:rStyle w:val="Strong"/>
                <w:b w:val="0"/>
                <w:color w:val="000000"/>
                <w:sz w:val="22"/>
                <w:szCs w:val="22"/>
              </w:rPr>
            </w:pPr>
            <w:r w:rsidRPr="0003051B">
              <w:rPr>
                <w:rStyle w:val="Strong"/>
                <w:b w:val="0"/>
                <w:color w:val="000000"/>
                <w:sz w:val="22"/>
                <w:szCs w:val="22"/>
              </w:rPr>
              <w:t>What is Economics</w:t>
            </w:r>
            <w:r w:rsidR="009F577B" w:rsidRPr="0003051B">
              <w:rPr>
                <w:rStyle w:val="Strong"/>
                <w:b w:val="0"/>
                <w:color w:val="000000"/>
                <w:sz w:val="22"/>
                <w:szCs w:val="22"/>
              </w:rPr>
              <w:t xml:space="preserve"> (Three Fundamental Assumptions)</w:t>
            </w:r>
          </w:p>
          <w:p w14:paraId="7EC0F07C" w14:textId="4AD6B66A" w:rsidR="009F577B" w:rsidRPr="0003051B" w:rsidRDefault="009F577B" w:rsidP="009F577B">
            <w:pPr>
              <w:pStyle w:val="ListParagraph"/>
              <w:numPr>
                <w:ilvl w:val="0"/>
                <w:numId w:val="3"/>
              </w:numPr>
              <w:rPr>
                <w:sz w:val="22"/>
                <w:szCs w:val="22"/>
              </w:rPr>
            </w:pPr>
            <w:r w:rsidRPr="0003051B">
              <w:rPr>
                <w:sz w:val="22"/>
                <w:szCs w:val="22"/>
              </w:rPr>
              <w:t>Scarcity, Trade-off, and Opportunity Cost</w:t>
            </w:r>
          </w:p>
          <w:p w14:paraId="3BBA72DD" w14:textId="77777777" w:rsidR="00F32C93" w:rsidRPr="0003051B" w:rsidRDefault="009F577B" w:rsidP="009F577B">
            <w:pPr>
              <w:pStyle w:val="ListParagraph"/>
              <w:numPr>
                <w:ilvl w:val="0"/>
                <w:numId w:val="3"/>
              </w:numPr>
              <w:rPr>
                <w:sz w:val="22"/>
                <w:szCs w:val="22"/>
              </w:rPr>
            </w:pPr>
            <w:r w:rsidRPr="0003051B">
              <w:rPr>
                <w:sz w:val="22"/>
                <w:szCs w:val="22"/>
              </w:rPr>
              <w:t>Economic Systems</w:t>
            </w:r>
          </w:p>
          <w:p w14:paraId="7AD56A23" w14:textId="659D02BB" w:rsidR="009F577B" w:rsidRPr="0003051B" w:rsidRDefault="009F577B" w:rsidP="009F577B">
            <w:pPr>
              <w:pStyle w:val="ListParagraph"/>
              <w:numPr>
                <w:ilvl w:val="0"/>
                <w:numId w:val="3"/>
              </w:numPr>
              <w:rPr>
                <w:sz w:val="22"/>
                <w:szCs w:val="22"/>
              </w:rPr>
            </w:pPr>
            <w:r w:rsidRPr="0003051B">
              <w:rPr>
                <w:sz w:val="22"/>
                <w:szCs w:val="22"/>
              </w:rPr>
              <w:t>Demand &amp; Supply</w:t>
            </w:r>
            <w:r w:rsidR="0003051B" w:rsidRPr="0003051B">
              <w:rPr>
                <w:sz w:val="22"/>
                <w:szCs w:val="22"/>
              </w:rPr>
              <w:t>: Where prices come from</w:t>
            </w:r>
          </w:p>
          <w:p w14:paraId="576B3B34" w14:textId="3E1E7A60" w:rsidR="009F577B" w:rsidRPr="009F577B" w:rsidRDefault="009F577B" w:rsidP="009F577B">
            <w:pPr>
              <w:pStyle w:val="ListParagraph"/>
              <w:numPr>
                <w:ilvl w:val="0"/>
                <w:numId w:val="3"/>
              </w:numPr>
              <w:rPr>
                <w:b/>
                <w:sz w:val="22"/>
                <w:szCs w:val="22"/>
              </w:rPr>
            </w:pPr>
            <w:r w:rsidRPr="0003051B">
              <w:rPr>
                <w:sz w:val="22"/>
                <w:szCs w:val="22"/>
              </w:rPr>
              <w:t>Elasticity</w:t>
            </w:r>
          </w:p>
        </w:tc>
      </w:tr>
      <w:tr w:rsidR="00C279FD" w:rsidRPr="00374249" w14:paraId="1BAC1A06" w14:textId="77777777" w:rsidTr="00DE521E">
        <w:tc>
          <w:tcPr>
            <w:tcW w:w="2814" w:type="dxa"/>
            <w:tcBorders>
              <w:top w:val="threeDEmboss" w:sz="6" w:space="0" w:color="auto"/>
              <w:left w:val="threeDEmboss" w:sz="6" w:space="0" w:color="auto"/>
              <w:bottom w:val="threeDEmboss" w:sz="6" w:space="0" w:color="auto"/>
              <w:right w:val="threeDEmboss" w:sz="6" w:space="0" w:color="auto"/>
            </w:tcBorders>
            <w:vAlign w:val="center"/>
          </w:tcPr>
          <w:p w14:paraId="5744A1A3" w14:textId="77777777" w:rsidR="00C279FD" w:rsidRPr="00374249" w:rsidRDefault="00C279FD" w:rsidP="001D67AB">
            <w:pPr>
              <w:rPr>
                <w:sz w:val="22"/>
                <w:szCs w:val="22"/>
              </w:rPr>
            </w:pPr>
            <w:r w:rsidRPr="00374249">
              <w:rPr>
                <w:sz w:val="22"/>
                <w:szCs w:val="22"/>
              </w:rPr>
              <w:t>2</w:t>
            </w:r>
            <w:r w:rsidRPr="00374249">
              <w:rPr>
                <w:sz w:val="22"/>
                <w:szCs w:val="22"/>
                <w:vertAlign w:val="superscript"/>
              </w:rPr>
              <w:t>nd</w:t>
            </w:r>
            <w:r w:rsidRPr="00374249">
              <w:rPr>
                <w:sz w:val="22"/>
                <w:szCs w:val="22"/>
              </w:rPr>
              <w:t xml:space="preserve"> Week </w:t>
            </w:r>
          </w:p>
        </w:tc>
        <w:tc>
          <w:tcPr>
            <w:tcW w:w="6048" w:type="dxa"/>
            <w:tcBorders>
              <w:top w:val="threeDEmboss" w:sz="6" w:space="0" w:color="auto"/>
              <w:left w:val="threeDEmboss" w:sz="6" w:space="0" w:color="auto"/>
              <w:bottom w:val="threeDEmboss" w:sz="6" w:space="0" w:color="auto"/>
              <w:right w:val="threeDEmboss" w:sz="6" w:space="0" w:color="auto"/>
            </w:tcBorders>
            <w:vAlign w:val="center"/>
          </w:tcPr>
          <w:p w14:paraId="32498BCB" w14:textId="77777777" w:rsidR="00C279FD" w:rsidRDefault="00A4664C" w:rsidP="001D67AB">
            <w:pPr>
              <w:rPr>
                <w:rStyle w:val="Strong"/>
                <w:color w:val="000000"/>
                <w:sz w:val="22"/>
                <w:szCs w:val="22"/>
              </w:rPr>
            </w:pPr>
            <w:r>
              <w:rPr>
                <w:rStyle w:val="Strong"/>
                <w:color w:val="000000"/>
                <w:sz w:val="22"/>
                <w:szCs w:val="22"/>
              </w:rPr>
              <w:t>Microeconomics</w:t>
            </w:r>
          </w:p>
          <w:p w14:paraId="694C020F" w14:textId="209B0326" w:rsidR="0003051B" w:rsidRPr="0003051B" w:rsidRDefault="0003051B" w:rsidP="0003051B">
            <w:pPr>
              <w:pStyle w:val="ListParagraph"/>
              <w:numPr>
                <w:ilvl w:val="0"/>
                <w:numId w:val="4"/>
              </w:numPr>
              <w:rPr>
                <w:sz w:val="22"/>
                <w:szCs w:val="22"/>
              </w:rPr>
            </w:pPr>
            <w:r w:rsidRPr="0003051B">
              <w:rPr>
                <w:sz w:val="22"/>
                <w:szCs w:val="22"/>
              </w:rPr>
              <w:t xml:space="preserve">Price Ceiling and Floors: </w:t>
            </w:r>
          </w:p>
          <w:p w14:paraId="54BA5C66" w14:textId="7E391E60" w:rsidR="009F577B" w:rsidRPr="0003051B" w:rsidRDefault="0003051B" w:rsidP="009F577B">
            <w:pPr>
              <w:pStyle w:val="ListParagraph"/>
              <w:numPr>
                <w:ilvl w:val="0"/>
                <w:numId w:val="4"/>
              </w:numPr>
              <w:rPr>
                <w:sz w:val="22"/>
                <w:szCs w:val="22"/>
              </w:rPr>
            </w:pPr>
            <w:r w:rsidRPr="0003051B">
              <w:rPr>
                <w:sz w:val="22"/>
                <w:szCs w:val="22"/>
              </w:rPr>
              <w:t>Market Failure: Government Intervention</w:t>
            </w:r>
          </w:p>
          <w:p w14:paraId="5582AFF8" w14:textId="77777777" w:rsidR="0003051B" w:rsidRPr="0003051B" w:rsidRDefault="0003051B" w:rsidP="009F577B">
            <w:pPr>
              <w:pStyle w:val="ListParagraph"/>
              <w:numPr>
                <w:ilvl w:val="0"/>
                <w:numId w:val="4"/>
              </w:numPr>
              <w:rPr>
                <w:sz w:val="22"/>
                <w:szCs w:val="22"/>
              </w:rPr>
            </w:pPr>
            <w:r w:rsidRPr="0003051B">
              <w:rPr>
                <w:sz w:val="22"/>
                <w:szCs w:val="22"/>
              </w:rPr>
              <w:t>Consumers</w:t>
            </w:r>
          </w:p>
          <w:p w14:paraId="5E7F3ECA" w14:textId="1B4841B8" w:rsidR="0003051B" w:rsidRPr="0003051B" w:rsidRDefault="0003051B" w:rsidP="009F577B">
            <w:pPr>
              <w:pStyle w:val="ListParagraph"/>
              <w:numPr>
                <w:ilvl w:val="0"/>
                <w:numId w:val="4"/>
              </w:numPr>
              <w:rPr>
                <w:sz w:val="22"/>
                <w:szCs w:val="22"/>
              </w:rPr>
            </w:pPr>
            <w:r w:rsidRPr="0003051B">
              <w:rPr>
                <w:sz w:val="22"/>
                <w:szCs w:val="22"/>
              </w:rPr>
              <w:t>Producers: Technology, Productive Resources</w:t>
            </w:r>
          </w:p>
          <w:p w14:paraId="4E75E3AC" w14:textId="122093A5" w:rsidR="0003051B" w:rsidRPr="0003051B" w:rsidRDefault="0003051B" w:rsidP="0003051B">
            <w:pPr>
              <w:pStyle w:val="ListParagraph"/>
              <w:numPr>
                <w:ilvl w:val="0"/>
                <w:numId w:val="4"/>
              </w:numPr>
              <w:rPr>
                <w:b/>
                <w:sz w:val="22"/>
                <w:szCs w:val="22"/>
              </w:rPr>
            </w:pPr>
            <w:r w:rsidRPr="0003051B">
              <w:rPr>
                <w:sz w:val="22"/>
                <w:szCs w:val="22"/>
              </w:rPr>
              <w:t>Profit</w:t>
            </w:r>
          </w:p>
        </w:tc>
      </w:tr>
      <w:tr w:rsidR="00C279FD" w:rsidRPr="00374249" w14:paraId="7899E979" w14:textId="77777777" w:rsidTr="00DE521E">
        <w:tc>
          <w:tcPr>
            <w:tcW w:w="2814" w:type="dxa"/>
            <w:tcBorders>
              <w:top w:val="threeDEmboss" w:sz="6" w:space="0" w:color="auto"/>
              <w:left w:val="threeDEmboss" w:sz="6" w:space="0" w:color="auto"/>
              <w:bottom w:val="threeDEmboss" w:sz="6" w:space="0" w:color="auto"/>
              <w:right w:val="threeDEmboss" w:sz="6" w:space="0" w:color="auto"/>
            </w:tcBorders>
          </w:tcPr>
          <w:p w14:paraId="346F182B" w14:textId="77777777" w:rsidR="00C279FD" w:rsidRPr="00374249" w:rsidRDefault="00C279FD" w:rsidP="001D67AB">
            <w:pPr>
              <w:rPr>
                <w:sz w:val="22"/>
                <w:szCs w:val="22"/>
              </w:rPr>
            </w:pPr>
            <w:r w:rsidRPr="00374249">
              <w:rPr>
                <w:sz w:val="22"/>
                <w:szCs w:val="22"/>
              </w:rPr>
              <w:t>3</w:t>
            </w:r>
            <w:r w:rsidRPr="00374249">
              <w:rPr>
                <w:sz w:val="22"/>
                <w:szCs w:val="22"/>
                <w:vertAlign w:val="superscript"/>
              </w:rPr>
              <w:t>rd</w:t>
            </w:r>
            <w:r w:rsidRPr="00374249">
              <w:rPr>
                <w:sz w:val="22"/>
                <w:szCs w:val="22"/>
              </w:rPr>
              <w:t xml:space="preserve"> Week</w:t>
            </w:r>
          </w:p>
        </w:tc>
        <w:tc>
          <w:tcPr>
            <w:tcW w:w="6048" w:type="dxa"/>
            <w:tcBorders>
              <w:top w:val="threeDEmboss" w:sz="6" w:space="0" w:color="auto"/>
              <w:left w:val="threeDEmboss" w:sz="6" w:space="0" w:color="auto"/>
              <w:bottom w:val="threeDEmboss" w:sz="6" w:space="0" w:color="auto"/>
              <w:right w:val="threeDEmboss" w:sz="6" w:space="0" w:color="auto"/>
            </w:tcBorders>
            <w:vAlign w:val="center"/>
          </w:tcPr>
          <w:p w14:paraId="704F4015" w14:textId="77777777" w:rsidR="00C279FD" w:rsidRDefault="00A4664C" w:rsidP="001D67AB">
            <w:pPr>
              <w:rPr>
                <w:rStyle w:val="Strong"/>
                <w:color w:val="000000"/>
                <w:sz w:val="22"/>
                <w:szCs w:val="22"/>
              </w:rPr>
            </w:pPr>
            <w:r>
              <w:rPr>
                <w:rStyle w:val="Strong"/>
                <w:color w:val="000000"/>
                <w:sz w:val="22"/>
                <w:szCs w:val="22"/>
              </w:rPr>
              <w:t>Microeconomics &amp; Macroeconomics</w:t>
            </w:r>
          </w:p>
          <w:p w14:paraId="3E0DF381" w14:textId="06CCDDDD" w:rsidR="0003051B" w:rsidRPr="0003051B" w:rsidRDefault="0003051B" w:rsidP="0003051B">
            <w:pPr>
              <w:pStyle w:val="ListParagraph"/>
              <w:numPr>
                <w:ilvl w:val="0"/>
                <w:numId w:val="6"/>
              </w:numPr>
              <w:rPr>
                <w:color w:val="000000"/>
                <w:sz w:val="22"/>
                <w:szCs w:val="22"/>
              </w:rPr>
            </w:pPr>
            <w:r w:rsidRPr="0003051B">
              <w:rPr>
                <w:sz w:val="22"/>
                <w:szCs w:val="22"/>
              </w:rPr>
              <w:t>Market Structure</w:t>
            </w:r>
          </w:p>
          <w:p w14:paraId="64B9D177" w14:textId="22CFCEEE" w:rsidR="0003051B" w:rsidRPr="0003051B" w:rsidRDefault="0003051B" w:rsidP="0003051B">
            <w:pPr>
              <w:pStyle w:val="ListParagraph"/>
              <w:numPr>
                <w:ilvl w:val="0"/>
                <w:numId w:val="6"/>
              </w:numPr>
              <w:rPr>
                <w:rStyle w:val="Strong"/>
                <w:color w:val="000000"/>
                <w:sz w:val="22"/>
                <w:szCs w:val="22"/>
              </w:rPr>
            </w:pPr>
            <w:r w:rsidRPr="0003051B">
              <w:rPr>
                <w:sz w:val="22"/>
                <w:szCs w:val="22"/>
              </w:rPr>
              <w:t>Entrepreneurship &amp; Innovation</w:t>
            </w:r>
          </w:p>
          <w:p w14:paraId="7C680E3F" w14:textId="3C8DDF42" w:rsidR="0003051B" w:rsidRPr="0003051B" w:rsidRDefault="0003051B" w:rsidP="0003051B">
            <w:pPr>
              <w:pStyle w:val="ListParagraph"/>
              <w:numPr>
                <w:ilvl w:val="0"/>
                <w:numId w:val="5"/>
              </w:numPr>
              <w:rPr>
                <w:color w:val="000000"/>
                <w:sz w:val="22"/>
                <w:szCs w:val="22"/>
              </w:rPr>
            </w:pPr>
            <w:r w:rsidRPr="0003051B">
              <w:rPr>
                <w:color w:val="000000"/>
                <w:sz w:val="22"/>
                <w:szCs w:val="22"/>
              </w:rPr>
              <w:t>GDP (Real vs Nominal)</w:t>
            </w:r>
          </w:p>
          <w:p w14:paraId="1C69013A" w14:textId="77777777" w:rsidR="0003051B" w:rsidRPr="0003051B" w:rsidRDefault="0003051B" w:rsidP="0003051B">
            <w:pPr>
              <w:pStyle w:val="ListParagraph"/>
              <w:numPr>
                <w:ilvl w:val="0"/>
                <w:numId w:val="5"/>
              </w:numPr>
              <w:rPr>
                <w:color w:val="000000"/>
                <w:sz w:val="22"/>
                <w:szCs w:val="22"/>
              </w:rPr>
            </w:pPr>
            <w:r w:rsidRPr="0003051B">
              <w:rPr>
                <w:color w:val="000000"/>
                <w:sz w:val="22"/>
                <w:szCs w:val="22"/>
              </w:rPr>
              <w:t>Unemployment &amp; Inflations</w:t>
            </w:r>
          </w:p>
          <w:p w14:paraId="3FB407BE" w14:textId="4C5B46D9" w:rsidR="0003051B" w:rsidRPr="0003051B" w:rsidRDefault="0003051B" w:rsidP="0003051B">
            <w:pPr>
              <w:pStyle w:val="ListParagraph"/>
              <w:numPr>
                <w:ilvl w:val="0"/>
                <w:numId w:val="5"/>
              </w:numPr>
              <w:rPr>
                <w:b/>
                <w:color w:val="000000"/>
                <w:sz w:val="22"/>
                <w:szCs w:val="22"/>
              </w:rPr>
            </w:pPr>
            <w:r w:rsidRPr="0003051B">
              <w:rPr>
                <w:color w:val="000000"/>
                <w:sz w:val="22"/>
                <w:szCs w:val="22"/>
              </w:rPr>
              <w:t>AD &amp; AS</w:t>
            </w:r>
          </w:p>
        </w:tc>
      </w:tr>
      <w:tr w:rsidR="00C279FD" w:rsidRPr="00374249" w14:paraId="51FF2B35" w14:textId="77777777" w:rsidTr="00DE521E">
        <w:tc>
          <w:tcPr>
            <w:tcW w:w="2814" w:type="dxa"/>
            <w:tcBorders>
              <w:top w:val="threeDEmboss" w:sz="6" w:space="0" w:color="auto"/>
              <w:left w:val="threeDEmboss" w:sz="6" w:space="0" w:color="auto"/>
              <w:bottom w:val="threeDEmboss" w:sz="6" w:space="0" w:color="auto"/>
              <w:right w:val="threeDEmboss" w:sz="6" w:space="0" w:color="auto"/>
            </w:tcBorders>
            <w:vAlign w:val="center"/>
          </w:tcPr>
          <w:p w14:paraId="439EC4E9" w14:textId="77777777" w:rsidR="00C279FD" w:rsidRPr="00374249" w:rsidRDefault="00C279FD" w:rsidP="001D67AB">
            <w:pPr>
              <w:pStyle w:val="Heading1"/>
              <w:jc w:val="left"/>
              <w:rPr>
                <w:rStyle w:val="Strong"/>
                <w:sz w:val="22"/>
                <w:szCs w:val="22"/>
              </w:rPr>
            </w:pPr>
            <w:r w:rsidRPr="00374249">
              <w:rPr>
                <w:sz w:val="22"/>
                <w:szCs w:val="22"/>
              </w:rPr>
              <w:t>4</w:t>
            </w:r>
            <w:r w:rsidRPr="00374249">
              <w:rPr>
                <w:sz w:val="22"/>
                <w:szCs w:val="22"/>
                <w:vertAlign w:val="superscript"/>
              </w:rPr>
              <w:t>th</w:t>
            </w:r>
            <w:r w:rsidRPr="00374249">
              <w:rPr>
                <w:sz w:val="22"/>
                <w:szCs w:val="22"/>
              </w:rPr>
              <w:t xml:space="preserve"> Week</w:t>
            </w:r>
          </w:p>
        </w:tc>
        <w:tc>
          <w:tcPr>
            <w:tcW w:w="6048" w:type="dxa"/>
            <w:tcBorders>
              <w:top w:val="threeDEmboss" w:sz="6" w:space="0" w:color="auto"/>
              <w:left w:val="threeDEmboss" w:sz="6" w:space="0" w:color="auto"/>
              <w:bottom w:val="threeDEmboss" w:sz="6" w:space="0" w:color="auto"/>
              <w:right w:val="threeDEmboss" w:sz="6" w:space="0" w:color="auto"/>
            </w:tcBorders>
            <w:vAlign w:val="center"/>
          </w:tcPr>
          <w:p w14:paraId="3814A926" w14:textId="77777777" w:rsidR="00C279FD" w:rsidRDefault="00A4664C" w:rsidP="001D67AB">
            <w:pPr>
              <w:rPr>
                <w:rStyle w:val="Strong"/>
                <w:color w:val="000000"/>
                <w:sz w:val="22"/>
                <w:szCs w:val="22"/>
              </w:rPr>
            </w:pPr>
            <w:r>
              <w:rPr>
                <w:rStyle w:val="Strong"/>
                <w:color w:val="000000"/>
                <w:sz w:val="22"/>
                <w:szCs w:val="22"/>
              </w:rPr>
              <w:t>Macroeconomics</w:t>
            </w:r>
          </w:p>
          <w:p w14:paraId="29240309" w14:textId="77777777" w:rsidR="0003051B" w:rsidRPr="0003051B" w:rsidRDefault="0003051B" w:rsidP="009F577B">
            <w:pPr>
              <w:pStyle w:val="ListParagraph"/>
              <w:numPr>
                <w:ilvl w:val="0"/>
                <w:numId w:val="3"/>
              </w:numPr>
              <w:rPr>
                <w:rStyle w:val="Strong"/>
                <w:b w:val="0"/>
                <w:color w:val="000000"/>
                <w:sz w:val="22"/>
                <w:szCs w:val="22"/>
              </w:rPr>
            </w:pPr>
            <w:r w:rsidRPr="0003051B">
              <w:rPr>
                <w:color w:val="000000"/>
                <w:sz w:val="22"/>
                <w:szCs w:val="22"/>
              </w:rPr>
              <w:t>Fiscal Policy</w:t>
            </w:r>
            <w:r w:rsidRPr="0003051B">
              <w:rPr>
                <w:rStyle w:val="Strong"/>
                <w:b w:val="0"/>
                <w:color w:val="000000"/>
                <w:sz w:val="22"/>
                <w:szCs w:val="22"/>
              </w:rPr>
              <w:t xml:space="preserve"> </w:t>
            </w:r>
          </w:p>
          <w:p w14:paraId="0BA9EFD3" w14:textId="65954217" w:rsidR="009F577B" w:rsidRPr="0003051B" w:rsidRDefault="009F577B" w:rsidP="009F577B">
            <w:pPr>
              <w:pStyle w:val="ListParagraph"/>
              <w:numPr>
                <w:ilvl w:val="0"/>
                <w:numId w:val="3"/>
              </w:numPr>
              <w:rPr>
                <w:rStyle w:val="Strong"/>
                <w:b w:val="0"/>
                <w:color w:val="000000"/>
                <w:sz w:val="22"/>
                <w:szCs w:val="22"/>
              </w:rPr>
            </w:pPr>
            <w:r w:rsidRPr="0003051B">
              <w:rPr>
                <w:rStyle w:val="Strong"/>
                <w:b w:val="0"/>
                <w:color w:val="000000"/>
                <w:sz w:val="22"/>
                <w:szCs w:val="22"/>
              </w:rPr>
              <w:t>Money, Fed, Financial Institutions</w:t>
            </w:r>
          </w:p>
          <w:p w14:paraId="7BB8211E" w14:textId="6A00B9E9" w:rsidR="0003051B" w:rsidRPr="0003051B" w:rsidRDefault="0003051B" w:rsidP="009F577B">
            <w:pPr>
              <w:pStyle w:val="ListParagraph"/>
              <w:numPr>
                <w:ilvl w:val="0"/>
                <w:numId w:val="3"/>
              </w:numPr>
              <w:rPr>
                <w:rStyle w:val="Strong"/>
                <w:b w:val="0"/>
                <w:color w:val="000000"/>
                <w:sz w:val="22"/>
                <w:szCs w:val="22"/>
              </w:rPr>
            </w:pPr>
            <w:r w:rsidRPr="0003051B">
              <w:rPr>
                <w:rStyle w:val="Strong"/>
                <w:b w:val="0"/>
                <w:color w:val="000000"/>
                <w:sz w:val="22"/>
                <w:szCs w:val="22"/>
              </w:rPr>
              <w:t>Monetary Policy</w:t>
            </w:r>
          </w:p>
          <w:p w14:paraId="38E91163" w14:textId="7E32EE5A" w:rsidR="0003051B" w:rsidRPr="0003051B" w:rsidRDefault="0003051B" w:rsidP="009F577B">
            <w:pPr>
              <w:pStyle w:val="ListParagraph"/>
              <w:numPr>
                <w:ilvl w:val="0"/>
                <w:numId w:val="3"/>
              </w:numPr>
              <w:rPr>
                <w:rStyle w:val="Strong"/>
                <w:b w:val="0"/>
                <w:color w:val="000000"/>
                <w:sz w:val="22"/>
                <w:szCs w:val="22"/>
              </w:rPr>
            </w:pPr>
            <w:r w:rsidRPr="0003051B">
              <w:rPr>
                <w:rStyle w:val="Strong"/>
                <w:b w:val="0"/>
                <w:color w:val="000000"/>
                <w:sz w:val="22"/>
                <w:szCs w:val="22"/>
              </w:rPr>
              <w:t>Budget Deficit, Public Debt</w:t>
            </w:r>
          </w:p>
          <w:p w14:paraId="1EE1A838" w14:textId="0FB45EDF" w:rsidR="009F577B" w:rsidRPr="0003051B" w:rsidRDefault="0003051B" w:rsidP="001D67AB">
            <w:pPr>
              <w:pStyle w:val="ListParagraph"/>
              <w:numPr>
                <w:ilvl w:val="0"/>
                <w:numId w:val="3"/>
              </w:numPr>
              <w:rPr>
                <w:b/>
                <w:color w:val="000000"/>
                <w:sz w:val="22"/>
                <w:szCs w:val="22"/>
              </w:rPr>
            </w:pPr>
            <w:r w:rsidRPr="0003051B">
              <w:rPr>
                <w:rStyle w:val="Strong"/>
                <w:b w:val="0"/>
                <w:color w:val="000000"/>
                <w:sz w:val="22"/>
                <w:szCs w:val="22"/>
              </w:rPr>
              <w:t>Economic Growth</w:t>
            </w:r>
          </w:p>
        </w:tc>
      </w:tr>
      <w:tr w:rsidR="00C279FD" w:rsidRPr="00374249" w14:paraId="3A2AA73B" w14:textId="77777777" w:rsidTr="00DE521E">
        <w:tc>
          <w:tcPr>
            <w:tcW w:w="2814" w:type="dxa"/>
            <w:tcBorders>
              <w:top w:val="threeDEmboss" w:sz="6" w:space="0" w:color="auto"/>
              <w:left w:val="threeDEmboss" w:sz="6" w:space="0" w:color="auto"/>
              <w:bottom w:val="threeDEmboss" w:sz="6" w:space="0" w:color="auto"/>
              <w:right w:val="threeDEmboss" w:sz="6" w:space="0" w:color="auto"/>
            </w:tcBorders>
          </w:tcPr>
          <w:p w14:paraId="4529794E" w14:textId="77777777" w:rsidR="00C279FD" w:rsidRPr="00374249" w:rsidRDefault="00C279FD" w:rsidP="001D67AB">
            <w:pPr>
              <w:rPr>
                <w:sz w:val="22"/>
                <w:szCs w:val="22"/>
              </w:rPr>
            </w:pPr>
            <w:r>
              <w:rPr>
                <w:sz w:val="22"/>
                <w:szCs w:val="22"/>
              </w:rPr>
              <w:t>5</w:t>
            </w:r>
            <w:r w:rsidRPr="00893E2D">
              <w:rPr>
                <w:sz w:val="22"/>
                <w:szCs w:val="22"/>
                <w:vertAlign w:val="superscript"/>
              </w:rPr>
              <w:t>th</w:t>
            </w:r>
            <w:r>
              <w:rPr>
                <w:sz w:val="22"/>
                <w:szCs w:val="22"/>
              </w:rPr>
              <w:t xml:space="preserve"> Week (Extra Credit)</w:t>
            </w:r>
          </w:p>
        </w:tc>
        <w:tc>
          <w:tcPr>
            <w:tcW w:w="6048" w:type="dxa"/>
            <w:tcBorders>
              <w:top w:val="threeDEmboss" w:sz="6" w:space="0" w:color="auto"/>
              <w:left w:val="threeDEmboss" w:sz="6" w:space="0" w:color="auto"/>
              <w:bottom w:val="threeDEmboss" w:sz="6" w:space="0" w:color="auto"/>
              <w:right w:val="threeDEmboss" w:sz="6" w:space="0" w:color="auto"/>
            </w:tcBorders>
            <w:vAlign w:val="center"/>
          </w:tcPr>
          <w:p w14:paraId="15A857D2" w14:textId="77777777" w:rsidR="00C279FD" w:rsidRDefault="00A4664C" w:rsidP="001D67AB">
            <w:pPr>
              <w:rPr>
                <w:rStyle w:val="Strong"/>
                <w:color w:val="000000"/>
                <w:sz w:val="22"/>
                <w:szCs w:val="22"/>
              </w:rPr>
            </w:pPr>
            <w:r>
              <w:rPr>
                <w:rStyle w:val="Strong"/>
                <w:color w:val="000000"/>
                <w:sz w:val="22"/>
                <w:szCs w:val="22"/>
              </w:rPr>
              <w:t>International Trade &amp; Personal Finance</w:t>
            </w:r>
          </w:p>
          <w:p w14:paraId="12B50CF4" w14:textId="77777777" w:rsidR="0003051B" w:rsidRDefault="0003051B" w:rsidP="0003051B">
            <w:pPr>
              <w:pStyle w:val="ListParagraph"/>
              <w:numPr>
                <w:ilvl w:val="0"/>
                <w:numId w:val="7"/>
              </w:numPr>
              <w:rPr>
                <w:sz w:val="22"/>
                <w:szCs w:val="22"/>
              </w:rPr>
            </w:pPr>
            <w:r>
              <w:rPr>
                <w:sz w:val="22"/>
                <w:szCs w:val="22"/>
              </w:rPr>
              <w:t>Trade, Exchange &amp; Interdependence</w:t>
            </w:r>
          </w:p>
          <w:p w14:paraId="2AC190FD" w14:textId="5BB71F91" w:rsidR="0003051B" w:rsidRDefault="0003051B" w:rsidP="0003051B">
            <w:pPr>
              <w:pStyle w:val="ListParagraph"/>
              <w:numPr>
                <w:ilvl w:val="0"/>
                <w:numId w:val="7"/>
              </w:numPr>
              <w:rPr>
                <w:sz w:val="22"/>
                <w:szCs w:val="22"/>
              </w:rPr>
            </w:pPr>
            <w:r>
              <w:rPr>
                <w:sz w:val="22"/>
                <w:szCs w:val="22"/>
              </w:rPr>
              <w:t>Balance of Trade &amp; Balance of Payment</w:t>
            </w:r>
          </w:p>
          <w:p w14:paraId="4A17F770" w14:textId="0375C633" w:rsidR="0003051B" w:rsidRDefault="0003051B" w:rsidP="0003051B">
            <w:pPr>
              <w:pStyle w:val="ListParagraph"/>
              <w:numPr>
                <w:ilvl w:val="0"/>
                <w:numId w:val="7"/>
              </w:numPr>
              <w:rPr>
                <w:sz w:val="22"/>
                <w:szCs w:val="22"/>
              </w:rPr>
            </w:pPr>
            <w:r>
              <w:rPr>
                <w:sz w:val="22"/>
                <w:szCs w:val="22"/>
              </w:rPr>
              <w:t>Foreign Exchange</w:t>
            </w:r>
          </w:p>
          <w:p w14:paraId="71DF0BC1" w14:textId="77777777" w:rsidR="0003051B" w:rsidRDefault="0003051B" w:rsidP="0003051B">
            <w:pPr>
              <w:pStyle w:val="ListParagraph"/>
              <w:numPr>
                <w:ilvl w:val="0"/>
                <w:numId w:val="7"/>
              </w:numPr>
              <w:rPr>
                <w:sz w:val="22"/>
                <w:szCs w:val="22"/>
              </w:rPr>
            </w:pPr>
            <w:r>
              <w:rPr>
                <w:sz w:val="22"/>
                <w:szCs w:val="22"/>
              </w:rPr>
              <w:t>Credit and Power of Compounding</w:t>
            </w:r>
          </w:p>
          <w:p w14:paraId="486A8986" w14:textId="7AD99153" w:rsidR="0003051B" w:rsidRPr="0003051B" w:rsidRDefault="0003051B" w:rsidP="0003051B">
            <w:pPr>
              <w:pStyle w:val="ListParagraph"/>
              <w:numPr>
                <w:ilvl w:val="0"/>
                <w:numId w:val="7"/>
              </w:numPr>
              <w:rPr>
                <w:sz w:val="22"/>
                <w:szCs w:val="22"/>
              </w:rPr>
            </w:pPr>
            <w:r>
              <w:rPr>
                <w:sz w:val="22"/>
                <w:szCs w:val="22"/>
              </w:rPr>
              <w:t>Money Management: Saving vs Investment</w:t>
            </w:r>
          </w:p>
        </w:tc>
      </w:tr>
    </w:tbl>
    <w:p w14:paraId="378168C4" w14:textId="77777777" w:rsidR="00C279FD" w:rsidRPr="00374249" w:rsidRDefault="00C279FD" w:rsidP="001D67AB">
      <w:pPr>
        <w:rPr>
          <w:sz w:val="22"/>
          <w:szCs w:val="22"/>
        </w:rPr>
      </w:pPr>
    </w:p>
    <w:p w14:paraId="7A9CF68D" w14:textId="62D95E9E" w:rsidR="00C279FD" w:rsidRPr="00374249" w:rsidRDefault="00C279FD" w:rsidP="001D67AB">
      <w:pPr>
        <w:rPr>
          <w:b/>
          <w:sz w:val="22"/>
          <w:szCs w:val="22"/>
        </w:rPr>
      </w:pPr>
      <w:bookmarkStart w:id="0" w:name="_GoBack"/>
      <w:r>
        <w:rPr>
          <w:b/>
          <w:sz w:val="22"/>
          <w:szCs w:val="22"/>
        </w:rPr>
        <w:t xml:space="preserve">Very </w:t>
      </w:r>
      <w:r w:rsidRPr="00374249">
        <w:rPr>
          <w:b/>
          <w:sz w:val="22"/>
          <w:szCs w:val="22"/>
        </w:rPr>
        <w:t>Imp</w:t>
      </w:r>
      <w:r>
        <w:rPr>
          <w:b/>
          <w:sz w:val="22"/>
          <w:szCs w:val="22"/>
        </w:rPr>
        <w:t>ortant Date</w:t>
      </w:r>
      <w:r w:rsidRPr="00374249">
        <w:rPr>
          <w:b/>
          <w:sz w:val="22"/>
          <w:szCs w:val="22"/>
        </w:rPr>
        <w:t xml:space="preserve">s: </w:t>
      </w:r>
    </w:p>
    <w:p w14:paraId="0F638D98" w14:textId="3CA6D426" w:rsidR="00586A49" w:rsidRPr="006511C3" w:rsidRDefault="00586A49" w:rsidP="001D67AB">
      <w:pPr>
        <w:rPr>
          <w:sz w:val="22"/>
          <w:szCs w:val="22"/>
        </w:rPr>
      </w:pPr>
      <w:r w:rsidRPr="00374249">
        <w:rPr>
          <w:sz w:val="22"/>
          <w:szCs w:val="22"/>
        </w:rPr>
        <w:t>Topic # 1 E</w:t>
      </w:r>
      <w:r>
        <w:rPr>
          <w:sz w:val="22"/>
          <w:szCs w:val="22"/>
        </w:rPr>
        <w:t xml:space="preserve">xam (Comprehensive): </w:t>
      </w:r>
      <w:r w:rsidR="007621AC">
        <w:rPr>
          <w:b/>
          <w:sz w:val="22"/>
          <w:szCs w:val="22"/>
        </w:rPr>
        <w:t>May</w:t>
      </w:r>
      <w:r w:rsidRPr="005427AC">
        <w:rPr>
          <w:b/>
          <w:sz w:val="22"/>
          <w:szCs w:val="22"/>
        </w:rPr>
        <w:t xml:space="preserve"> </w:t>
      </w:r>
      <w:r w:rsidR="00463EE3">
        <w:rPr>
          <w:b/>
          <w:sz w:val="22"/>
          <w:szCs w:val="22"/>
        </w:rPr>
        <w:t>2</w:t>
      </w:r>
      <w:r w:rsidR="00A4664C">
        <w:rPr>
          <w:b/>
          <w:sz w:val="22"/>
          <w:szCs w:val="22"/>
        </w:rPr>
        <w:t>8</w:t>
      </w:r>
      <w:r w:rsidR="007621AC" w:rsidRPr="007621AC">
        <w:rPr>
          <w:b/>
          <w:sz w:val="22"/>
          <w:szCs w:val="22"/>
          <w:vertAlign w:val="superscript"/>
        </w:rPr>
        <w:t>th</w:t>
      </w:r>
      <w:r w:rsidR="007621AC">
        <w:rPr>
          <w:b/>
          <w:sz w:val="22"/>
          <w:szCs w:val="22"/>
        </w:rPr>
        <w:t xml:space="preserve">, </w:t>
      </w:r>
      <w:r w:rsidR="005427AC">
        <w:rPr>
          <w:b/>
          <w:sz w:val="22"/>
          <w:szCs w:val="22"/>
        </w:rPr>
        <w:t>201</w:t>
      </w:r>
      <w:r w:rsidR="00434BD1">
        <w:rPr>
          <w:b/>
          <w:sz w:val="22"/>
          <w:szCs w:val="22"/>
        </w:rPr>
        <w:t>8</w:t>
      </w:r>
      <w:r w:rsidR="005427AC">
        <w:rPr>
          <w:sz w:val="22"/>
          <w:szCs w:val="22"/>
        </w:rPr>
        <w:t xml:space="preserve"> </w:t>
      </w:r>
      <w:r w:rsidR="00463EE3">
        <w:rPr>
          <w:bCs/>
          <w:sz w:val="22"/>
          <w:szCs w:val="22"/>
        </w:rPr>
        <w:t>(Exam will be open from 6AM to 12</w:t>
      </w:r>
      <w:r w:rsidR="006511C3" w:rsidRPr="006511C3">
        <w:rPr>
          <w:bCs/>
          <w:sz w:val="22"/>
          <w:szCs w:val="22"/>
        </w:rPr>
        <w:t>PM)</w:t>
      </w:r>
    </w:p>
    <w:p w14:paraId="793BB3D7" w14:textId="78AD2654" w:rsidR="00586A49" w:rsidRPr="00374249" w:rsidRDefault="00586A49" w:rsidP="001D67AB">
      <w:pPr>
        <w:rPr>
          <w:sz w:val="22"/>
          <w:szCs w:val="22"/>
        </w:rPr>
      </w:pPr>
      <w:r w:rsidRPr="00374249">
        <w:rPr>
          <w:sz w:val="22"/>
          <w:szCs w:val="22"/>
        </w:rPr>
        <w:t>Topic # 2 Exam (C</w:t>
      </w:r>
      <w:r>
        <w:rPr>
          <w:sz w:val="22"/>
          <w:szCs w:val="22"/>
        </w:rPr>
        <w:t xml:space="preserve">omprehensive): </w:t>
      </w:r>
      <w:r w:rsidRPr="005427AC">
        <w:rPr>
          <w:b/>
          <w:sz w:val="22"/>
          <w:szCs w:val="22"/>
        </w:rPr>
        <w:t xml:space="preserve">June </w:t>
      </w:r>
      <w:r w:rsidR="00A4664C">
        <w:rPr>
          <w:b/>
          <w:sz w:val="22"/>
          <w:szCs w:val="22"/>
        </w:rPr>
        <w:t>4</w:t>
      </w:r>
      <w:r w:rsidRPr="005427AC">
        <w:rPr>
          <w:b/>
          <w:sz w:val="22"/>
          <w:szCs w:val="22"/>
          <w:vertAlign w:val="superscript"/>
        </w:rPr>
        <w:t>th</w:t>
      </w:r>
      <w:r w:rsidR="005427AC">
        <w:rPr>
          <w:sz w:val="22"/>
          <w:szCs w:val="22"/>
        </w:rPr>
        <w:t xml:space="preserve"> </w:t>
      </w:r>
      <w:r w:rsidR="006511C3" w:rsidRPr="006511C3">
        <w:rPr>
          <w:bCs/>
          <w:sz w:val="22"/>
          <w:szCs w:val="22"/>
        </w:rPr>
        <w:t xml:space="preserve">(Exam portal will be open from </w:t>
      </w:r>
      <w:r w:rsidR="00463EE3">
        <w:rPr>
          <w:bCs/>
          <w:sz w:val="22"/>
          <w:szCs w:val="22"/>
        </w:rPr>
        <w:t>6AM to 12</w:t>
      </w:r>
      <w:r w:rsidR="00463EE3" w:rsidRPr="006511C3">
        <w:rPr>
          <w:bCs/>
          <w:sz w:val="22"/>
          <w:szCs w:val="22"/>
        </w:rPr>
        <w:t>PM</w:t>
      </w:r>
      <w:r w:rsidR="006511C3" w:rsidRPr="006511C3">
        <w:rPr>
          <w:bCs/>
          <w:sz w:val="22"/>
          <w:szCs w:val="22"/>
        </w:rPr>
        <w:t>)</w:t>
      </w:r>
    </w:p>
    <w:p w14:paraId="026F4515" w14:textId="2AC4E61D" w:rsidR="00586A49" w:rsidRPr="00374249" w:rsidRDefault="00586A49" w:rsidP="001D67AB">
      <w:pPr>
        <w:rPr>
          <w:sz w:val="22"/>
          <w:szCs w:val="22"/>
        </w:rPr>
      </w:pPr>
      <w:r w:rsidRPr="00374249">
        <w:rPr>
          <w:sz w:val="22"/>
          <w:szCs w:val="22"/>
        </w:rPr>
        <w:t>Topic # 3 E</w:t>
      </w:r>
      <w:r>
        <w:rPr>
          <w:sz w:val="22"/>
          <w:szCs w:val="22"/>
        </w:rPr>
        <w:t xml:space="preserve">xam (Comprehensive): </w:t>
      </w:r>
      <w:r w:rsidRPr="005427AC">
        <w:rPr>
          <w:b/>
          <w:sz w:val="22"/>
          <w:szCs w:val="22"/>
        </w:rPr>
        <w:t>June 1</w:t>
      </w:r>
      <w:r w:rsidR="00A4664C">
        <w:rPr>
          <w:b/>
          <w:sz w:val="22"/>
          <w:szCs w:val="22"/>
        </w:rPr>
        <w:t>1</w:t>
      </w:r>
      <w:r w:rsidRPr="005427AC">
        <w:rPr>
          <w:b/>
          <w:sz w:val="22"/>
          <w:szCs w:val="22"/>
          <w:vertAlign w:val="superscript"/>
        </w:rPr>
        <w:t>th</w:t>
      </w:r>
      <w:r w:rsidR="005427AC">
        <w:rPr>
          <w:sz w:val="22"/>
          <w:szCs w:val="22"/>
        </w:rPr>
        <w:t xml:space="preserve"> </w:t>
      </w:r>
      <w:r w:rsidR="006511C3" w:rsidRPr="006511C3">
        <w:rPr>
          <w:bCs/>
          <w:sz w:val="22"/>
          <w:szCs w:val="22"/>
        </w:rPr>
        <w:t xml:space="preserve">(Exam portal will be open from </w:t>
      </w:r>
      <w:r w:rsidR="00463EE3">
        <w:rPr>
          <w:bCs/>
          <w:sz w:val="22"/>
          <w:szCs w:val="22"/>
        </w:rPr>
        <w:t>6AM to 12</w:t>
      </w:r>
      <w:r w:rsidR="00463EE3" w:rsidRPr="006511C3">
        <w:rPr>
          <w:bCs/>
          <w:sz w:val="22"/>
          <w:szCs w:val="22"/>
        </w:rPr>
        <w:t>PM</w:t>
      </w:r>
      <w:r w:rsidR="006511C3" w:rsidRPr="006511C3">
        <w:rPr>
          <w:bCs/>
          <w:sz w:val="22"/>
          <w:szCs w:val="22"/>
        </w:rPr>
        <w:t>)</w:t>
      </w:r>
    </w:p>
    <w:p w14:paraId="01B9E16B" w14:textId="17992BA7" w:rsidR="00586A49" w:rsidRPr="00374249" w:rsidRDefault="00586A49" w:rsidP="001D67AB">
      <w:pPr>
        <w:rPr>
          <w:sz w:val="22"/>
          <w:szCs w:val="22"/>
        </w:rPr>
      </w:pPr>
      <w:r w:rsidRPr="00374249">
        <w:rPr>
          <w:sz w:val="22"/>
          <w:szCs w:val="22"/>
        </w:rPr>
        <w:t>Topic # 4 E</w:t>
      </w:r>
      <w:r>
        <w:rPr>
          <w:sz w:val="22"/>
          <w:szCs w:val="22"/>
        </w:rPr>
        <w:t xml:space="preserve">xam (Comprehensive): </w:t>
      </w:r>
      <w:r w:rsidRPr="005427AC">
        <w:rPr>
          <w:b/>
          <w:sz w:val="22"/>
          <w:szCs w:val="22"/>
        </w:rPr>
        <w:t xml:space="preserve">June </w:t>
      </w:r>
      <w:r w:rsidR="00463EE3">
        <w:rPr>
          <w:b/>
          <w:sz w:val="22"/>
          <w:szCs w:val="22"/>
        </w:rPr>
        <w:t>1</w:t>
      </w:r>
      <w:r w:rsidR="00A4664C">
        <w:rPr>
          <w:b/>
          <w:sz w:val="22"/>
          <w:szCs w:val="22"/>
        </w:rPr>
        <w:t>8</w:t>
      </w:r>
      <w:r w:rsidR="008A30D0" w:rsidRPr="008A30D0">
        <w:rPr>
          <w:b/>
          <w:sz w:val="22"/>
          <w:szCs w:val="22"/>
          <w:vertAlign w:val="superscript"/>
        </w:rPr>
        <w:t>th</w:t>
      </w:r>
      <w:r w:rsidR="008A30D0">
        <w:rPr>
          <w:b/>
          <w:sz w:val="22"/>
          <w:szCs w:val="22"/>
        </w:rPr>
        <w:t xml:space="preserve"> </w:t>
      </w:r>
      <w:r w:rsidR="006511C3" w:rsidRPr="006511C3">
        <w:rPr>
          <w:bCs/>
          <w:sz w:val="22"/>
          <w:szCs w:val="22"/>
        </w:rPr>
        <w:t xml:space="preserve">(Exam portal will be open from </w:t>
      </w:r>
      <w:r w:rsidR="00463EE3">
        <w:rPr>
          <w:bCs/>
          <w:sz w:val="22"/>
          <w:szCs w:val="22"/>
        </w:rPr>
        <w:t>6AM to 12</w:t>
      </w:r>
      <w:r w:rsidR="00463EE3" w:rsidRPr="006511C3">
        <w:rPr>
          <w:bCs/>
          <w:sz w:val="22"/>
          <w:szCs w:val="22"/>
        </w:rPr>
        <w:t>PM</w:t>
      </w:r>
      <w:r w:rsidR="006511C3" w:rsidRPr="006511C3">
        <w:rPr>
          <w:bCs/>
          <w:sz w:val="22"/>
          <w:szCs w:val="22"/>
        </w:rPr>
        <w:t>)</w:t>
      </w:r>
    </w:p>
    <w:p w14:paraId="7A0AC53D" w14:textId="6A5CB738" w:rsidR="005427AC" w:rsidRPr="001F176A" w:rsidRDefault="00586A49" w:rsidP="001D67AB">
      <w:pPr>
        <w:rPr>
          <w:b/>
          <w:color w:val="FF0000"/>
          <w:sz w:val="22"/>
          <w:szCs w:val="22"/>
        </w:rPr>
      </w:pPr>
      <w:r w:rsidRPr="001F176A">
        <w:rPr>
          <w:b/>
          <w:sz w:val="22"/>
          <w:szCs w:val="22"/>
        </w:rPr>
        <w:t xml:space="preserve">Final Exam </w:t>
      </w:r>
      <w:r w:rsidRPr="001F176A">
        <w:rPr>
          <w:sz w:val="22"/>
          <w:szCs w:val="22"/>
        </w:rPr>
        <w:t xml:space="preserve">(Comprehensive): </w:t>
      </w:r>
      <w:r w:rsidRPr="001F176A">
        <w:rPr>
          <w:b/>
          <w:sz w:val="22"/>
          <w:szCs w:val="22"/>
        </w:rPr>
        <w:t xml:space="preserve">June </w:t>
      </w:r>
      <w:r w:rsidR="008A30D0">
        <w:rPr>
          <w:b/>
          <w:sz w:val="22"/>
          <w:szCs w:val="22"/>
        </w:rPr>
        <w:t>2</w:t>
      </w:r>
      <w:r w:rsidR="00463EE3">
        <w:rPr>
          <w:b/>
          <w:sz w:val="22"/>
          <w:szCs w:val="22"/>
        </w:rPr>
        <w:t>2</w:t>
      </w:r>
      <w:r w:rsidR="00463EE3" w:rsidRPr="00463EE3">
        <w:rPr>
          <w:b/>
          <w:sz w:val="22"/>
          <w:szCs w:val="22"/>
          <w:vertAlign w:val="superscript"/>
        </w:rPr>
        <w:t>nd</w:t>
      </w:r>
      <w:r w:rsidRPr="001F176A">
        <w:rPr>
          <w:b/>
          <w:sz w:val="22"/>
          <w:szCs w:val="22"/>
        </w:rPr>
        <w:t>, 201</w:t>
      </w:r>
      <w:r w:rsidR="003125F6">
        <w:rPr>
          <w:b/>
          <w:sz w:val="22"/>
          <w:szCs w:val="22"/>
        </w:rPr>
        <w:t>8</w:t>
      </w:r>
      <w:r w:rsidR="005427AC" w:rsidRPr="001F176A">
        <w:rPr>
          <w:b/>
          <w:color w:val="FF0000"/>
          <w:sz w:val="22"/>
          <w:szCs w:val="22"/>
        </w:rPr>
        <w:t xml:space="preserve"> </w:t>
      </w:r>
      <w:r w:rsidR="005427AC" w:rsidRPr="001F176A">
        <w:rPr>
          <w:color w:val="FF0000"/>
          <w:sz w:val="22"/>
          <w:szCs w:val="22"/>
        </w:rPr>
        <w:t>(</w:t>
      </w:r>
      <w:r w:rsidR="001F176A">
        <w:rPr>
          <w:color w:val="FF0000"/>
          <w:sz w:val="22"/>
          <w:szCs w:val="22"/>
        </w:rPr>
        <w:t xml:space="preserve">Only </w:t>
      </w:r>
      <w:r w:rsidR="005427AC" w:rsidRPr="006511C3">
        <w:rPr>
          <w:b/>
          <w:color w:val="FF0000"/>
          <w:sz w:val="22"/>
          <w:szCs w:val="22"/>
        </w:rPr>
        <w:t>8AM-10</w:t>
      </w:r>
      <w:r w:rsidR="00F81331">
        <w:rPr>
          <w:b/>
          <w:color w:val="FF0000"/>
          <w:sz w:val="22"/>
          <w:szCs w:val="22"/>
        </w:rPr>
        <w:t>:30A</w:t>
      </w:r>
      <w:r w:rsidR="00620E98" w:rsidRPr="006511C3">
        <w:rPr>
          <w:b/>
          <w:color w:val="FF0000"/>
          <w:sz w:val="22"/>
          <w:szCs w:val="22"/>
        </w:rPr>
        <w:t>M</w:t>
      </w:r>
      <w:r w:rsidR="006511C3">
        <w:rPr>
          <w:color w:val="FF0000"/>
          <w:sz w:val="22"/>
          <w:szCs w:val="22"/>
        </w:rPr>
        <w:t xml:space="preserve">, </w:t>
      </w:r>
      <w:r w:rsidR="006511C3" w:rsidRPr="005427AC">
        <w:rPr>
          <w:b/>
          <w:color w:val="FF0000"/>
          <w:sz w:val="22"/>
          <w:szCs w:val="22"/>
        </w:rPr>
        <w:t>please make prior arrangements if you have any conflict</w:t>
      </w:r>
      <w:r w:rsidR="005427AC" w:rsidRPr="001F176A">
        <w:rPr>
          <w:color w:val="FF0000"/>
          <w:sz w:val="22"/>
          <w:szCs w:val="22"/>
        </w:rPr>
        <w:t>).</w:t>
      </w:r>
      <w:bookmarkStart w:id="1" w:name="OLE_LINK3"/>
      <w:bookmarkStart w:id="2" w:name="OLE_LINK4"/>
    </w:p>
    <w:bookmarkEnd w:id="0"/>
    <w:p w14:paraId="7B3B6FC6" w14:textId="77777777" w:rsidR="005427AC" w:rsidRDefault="005427AC" w:rsidP="001D67AB">
      <w:pPr>
        <w:rPr>
          <w:b/>
          <w:sz w:val="22"/>
          <w:szCs w:val="22"/>
        </w:rPr>
      </w:pPr>
    </w:p>
    <w:p w14:paraId="0C0B480A" w14:textId="0A3DADA6" w:rsidR="00C279FD" w:rsidRPr="005427AC" w:rsidRDefault="00C279FD" w:rsidP="001D67AB">
      <w:pPr>
        <w:rPr>
          <w:b/>
          <w:sz w:val="22"/>
          <w:szCs w:val="22"/>
        </w:rPr>
      </w:pPr>
      <w:r w:rsidRPr="00374249">
        <w:rPr>
          <w:sz w:val="22"/>
          <w:szCs w:val="22"/>
        </w:rPr>
        <w:t>GOOD LUCK and ENJOY!!!!</w:t>
      </w:r>
      <w:bookmarkEnd w:id="1"/>
      <w:bookmarkEnd w:id="2"/>
    </w:p>
    <w:p w14:paraId="05C7CEF4" w14:textId="77777777" w:rsidR="00BB78EE" w:rsidRPr="00C279FD" w:rsidRDefault="00BB78EE" w:rsidP="001D67AB"/>
    <w:sectPr w:rsidR="00BB78EE" w:rsidRPr="00C279FD">
      <w:footerReference w:type="even" r:id="rId14"/>
      <w:footerReference w:type="default" r:id="rId15"/>
      <w:pgSz w:w="12240" w:h="15840"/>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5D19" w14:textId="77777777" w:rsidR="00DB112C" w:rsidRDefault="00DB112C">
      <w:r>
        <w:separator/>
      </w:r>
    </w:p>
  </w:endnote>
  <w:endnote w:type="continuationSeparator" w:id="0">
    <w:p w14:paraId="763DD926" w14:textId="77777777" w:rsidR="00DB112C" w:rsidRDefault="00DB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1)">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C9BA" w14:textId="77777777" w:rsidR="00DE521E" w:rsidRDefault="00DE521E" w:rsidP="00FD6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DB27F" w14:textId="77777777" w:rsidR="00DE521E" w:rsidRDefault="00DE5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CDB3" w14:textId="77777777" w:rsidR="00DE521E" w:rsidRDefault="00DE521E" w:rsidP="00FD6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7AB">
      <w:rPr>
        <w:rStyle w:val="PageNumber"/>
        <w:noProof/>
      </w:rPr>
      <w:t>1</w:t>
    </w:r>
    <w:r>
      <w:rPr>
        <w:rStyle w:val="PageNumber"/>
      </w:rPr>
      <w:fldChar w:fldCharType="end"/>
    </w:r>
  </w:p>
  <w:p w14:paraId="66392B69" w14:textId="77777777" w:rsidR="00DE521E" w:rsidRDefault="00DE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EF09" w14:textId="77777777" w:rsidR="00DB112C" w:rsidRDefault="00DB112C">
      <w:r>
        <w:separator/>
      </w:r>
    </w:p>
  </w:footnote>
  <w:footnote w:type="continuationSeparator" w:id="0">
    <w:p w14:paraId="3AE46BBA" w14:textId="77777777" w:rsidR="00DB112C" w:rsidRDefault="00DB1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B20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5A45F5"/>
    <w:multiLevelType w:val="hybridMultilevel"/>
    <w:tmpl w:val="0DA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0F26"/>
    <w:multiLevelType w:val="hybridMultilevel"/>
    <w:tmpl w:val="C606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2460"/>
    <w:multiLevelType w:val="hybridMultilevel"/>
    <w:tmpl w:val="511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460C0"/>
    <w:multiLevelType w:val="hybridMultilevel"/>
    <w:tmpl w:val="FA9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C3EBB"/>
    <w:multiLevelType w:val="hybridMultilevel"/>
    <w:tmpl w:val="B3CE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12E54"/>
    <w:multiLevelType w:val="hybridMultilevel"/>
    <w:tmpl w:val="1DD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21"/>
    <w:rsid w:val="0000660E"/>
    <w:rsid w:val="00010184"/>
    <w:rsid w:val="00011FB7"/>
    <w:rsid w:val="00020041"/>
    <w:rsid w:val="0003051B"/>
    <w:rsid w:val="000315A0"/>
    <w:rsid w:val="00035DA2"/>
    <w:rsid w:val="0004123E"/>
    <w:rsid w:val="00047AC8"/>
    <w:rsid w:val="00051CB5"/>
    <w:rsid w:val="0005330B"/>
    <w:rsid w:val="00057072"/>
    <w:rsid w:val="00066457"/>
    <w:rsid w:val="00076174"/>
    <w:rsid w:val="00085506"/>
    <w:rsid w:val="00090FB9"/>
    <w:rsid w:val="00093DDF"/>
    <w:rsid w:val="00096732"/>
    <w:rsid w:val="00097732"/>
    <w:rsid w:val="000A3AC3"/>
    <w:rsid w:val="000A7E32"/>
    <w:rsid w:val="000A7EFC"/>
    <w:rsid w:val="000B29D6"/>
    <w:rsid w:val="000B3018"/>
    <w:rsid w:val="000B4802"/>
    <w:rsid w:val="000B6835"/>
    <w:rsid w:val="000C0CA2"/>
    <w:rsid w:val="000C1172"/>
    <w:rsid w:val="000C7119"/>
    <w:rsid w:val="000D142D"/>
    <w:rsid w:val="000D2FE3"/>
    <w:rsid w:val="000D69D1"/>
    <w:rsid w:val="000D73E8"/>
    <w:rsid w:val="000F7A19"/>
    <w:rsid w:val="0011484C"/>
    <w:rsid w:val="00117B6F"/>
    <w:rsid w:val="00127D4A"/>
    <w:rsid w:val="00130116"/>
    <w:rsid w:val="00140C83"/>
    <w:rsid w:val="00140FA2"/>
    <w:rsid w:val="00140FEE"/>
    <w:rsid w:val="00142FF9"/>
    <w:rsid w:val="00146C21"/>
    <w:rsid w:val="0015520B"/>
    <w:rsid w:val="00155DAB"/>
    <w:rsid w:val="001612B3"/>
    <w:rsid w:val="0017465A"/>
    <w:rsid w:val="00175A65"/>
    <w:rsid w:val="0018480E"/>
    <w:rsid w:val="001850D1"/>
    <w:rsid w:val="00185C5E"/>
    <w:rsid w:val="001A75A8"/>
    <w:rsid w:val="001B077C"/>
    <w:rsid w:val="001B25D7"/>
    <w:rsid w:val="001C2ED0"/>
    <w:rsid w:val="001C4248"/>
    <w:rsid w:val="001C474A"/>
    <w:rsid w:val="001C5D85"/>
    <w:rsid w:val="001C7414"/>
    <w:rsid w:val="001D3D8C"/>
    <w:rsid w:val="001D67AB"/>
    <w:rsid w:val="001E4A79"/>
    <w:rsid w:val="001F176A"/>
    <w:rsid w:val="001F4969"/>
    <w:rsid w:val="00200008"/>
    <w:rsid w:val="00201A6D"/>
    <w:rsid w:val="0020235E"/>
    <w:rsid w:val="0020299E"/>
    <w:rsid w:val="00203CC9"/>
    <w:rsid w:val="002042E0"/>
    <w:rsid w:val="00213F7A"/>
    <w:rsid w:val="0021607A"/>
    <w:rsid w:val="00223582"/>
    <w:rsid w:val="00233F82"/>
    <w:rsid w:val="002348AF"/>
    <w:rsid w:val="0023681D"/>
    <w:rsid w:val="00242274"/>
    <w:rsid w:val="00252B10"/>
    <w:rsid w:val="0026009E"/>
    <w:rsid w:val="00265EAC"/>
    <w:rsid w:val="002704A9"/>
    <w:rsid w:val="00275EAC"/>
    <w:rsid w:val="00276432"/>
    <w:rsid w:val="00277B86"/>
    <w:rsid w:val="00293A33"/>
    <w:rsid w:val="002B1740"/>
    <w:rsid w:val="002C3245"/>
    <w:rsid w:val="002C324D"/>
    <w:rsid w:val="002C373F"/>
    <w:rsid w:val="002C6B27"/>
    <w:rsid w:val="002D24CE"/>
    <w:rsid w:val="002D25AD"/>
    <w:rsid w:val="002D2D2D"/>
    <w:rsid w:val="002D3763"/>
    <w:rsid w:val="002D7D40"/>
    <w:rsid w:val="002E2071"/>
    <w:rsid w:val="002E36A9"/>
    <w:rsid w:val="002E7F61"/>
    <w:rsid w:val="002F4B01"/>
    <w:rsid w:val="002F6D59"/>
    <w:rsid w:val="003016F4"/>
    <w:rsid w:val="00301D7B"/>
    <w:rsid w:val="0030204A"/>
    <w:rsid w:val="00311284"/>
    <w:rsid w:val="003125F6"/>
    <w:rsid w:val="003235DE"/>
    <w:rsid w:val="00327210"/>
    <w:rsid w:val="00341087"/>
    <w:rsid w:val="00345D9F"/>
    <w:rsid w:val="0035241C"/>
    <w:rsid w:val="00354642"/>
    <w:rsid w:val="00355649"/>
    <w:rsid w:val="00364779"/>
    <w:rsid w:val="00374249"/>
    <w:rsid w:val="00377712"/>
    <w:rsid w:val="003A30E9"/>
    <w:rsid w:val="003A3D90"/>
    <w:rsid w:val="003B0D9B"/>
    <w:rsid w:val="003B444D"/>
    <w:rsid w:val="003C5B7F"/>
    <w:rsid w:val="003E22AA"/>
    <w:rsid w:val="00401617"/>
    <w:rsid w:val="004053BC"/>
    <w:rsid w:val="00414A3D"/>
    <w:rsid w:val="00422B68"/>
    <w:rsid w:val="00422FCE"/>
    <w:rsid w:val="0042676C"/>
    <w:rsid w:val="00427846"/>
    <w:rsid w:val="004318E1"/>
    <w:rsid w:val="00434BD1"/>
    <w:rsid w:val="00443C5A"/>
    <w:rsid w:val="004456DD"/>
    <w:rsid w:val="0045129E"/>
    <w:rsid w:val="0045364F"/>
    <w:rsid w:val="00453E91"/>
    <w:rsid w:val="0046058C"/>
    <w:rsid w:val="00463EE3"/>
    <w:rsid w:val="004758DD"/>
    <w:rsid w:val="00476467"/>
    <w:rsid w:val="00487A36"/>
    <w:rsid w:val="004922F5"/>
    <w:rsid w:val="00494125"/>
    <w:rsid w:val="004965C3"/>
    <w:rsid w:val="0049720F"/>
    <w:rsid w:val="004A022C"/>
    <w:rsid w:val="004A1465"/>
    <w:rsid w:val="004A6044"/>
    <w:rsid w:val="004A6685"/>
    <w:rsid w:val="004B001F"/>
    <w:rsid w:val="004B2052"/>
    <w:rsid w:val="004B4405"/>
    <w:rsid w:val="004B689B"/>
    <w:rsid w:val="004C438F"/>
    <w:rsid w:val="004D5A9B"/>
    <w:rsid w:val="004F012F"/>
    <w:rsid w:val="004F0D15"/>
    <w:rsid w:val="004F127F"/>
    <w:rsid w:val="004F1D3F"/>
    <w:rsid w:val="004F6378"/>
    <w:rsid w:val="004F74B8"/>
    <w:rsid w:val="00516A8C"/>
    <w:rsid w:val="00522578"/>
    <w:rsid w:val="00531A04"/>
    <w:rsid w:val="00531C11"/>
    <w:rsid w:val="005332F2"/>
    <w:rsid w:val="005373BD"/>
    <w:rsid w:val="005427AC"/>
    <w:rsid w:val="005431A4"/>
    <w:rsid w:val="00544274"/>
    <w:rsid w:val="0054736B"/>
    <w:rsid w:val="0055050A"/>
    <w:rsid w:val="005608EC"/>
    <w:rsid w:val="00562285"/>
    <w:rsid w:val="00566EDE"/>
    <w:rsid w:val="00567E36"/>
    <w:rsid w:val="00570A73"/>
    <w:rsid w:val="005726BE"/>
    <w:rsid w:val="00573AC3"/>
    <w:rsid w:val="005821E0"/>
    <w:rsid w:val="00586A49"/>
    <w:rsid w:val="00587026"/>
    <w:rsid w:val="0059011F"/>
    <w:rsid w:val="005958B3"/>
    <w:rsid w:val="00597731"/>
    <w:rsid w:val="00597C4E"/>
    <w:rsid w:val="005A096B"/>
    <w:rsid w:val="005A53F5"/>
    <w:rsid w:val="005A7350"/>
    <w:rsid w:val="005A7529"/>
    <w:rsid w:val="005B1E5C"/>
    <w:rsid w:val="005B2617"/>
    <w:rsid w:val="005B2EEB"/>
    <w:rsid w:val="005C6637"/>
    <w:rsid w:val="005D5602"/>
    <w:rsid w:val="005E16EB"/>
    <w:rsid w:val="005E6ECD"/>
    <w:rsid w:val="005F4B32"/>
    <w:rsid w:val="006165B0"/>
    <w:rsid w:val="006201C8"/>
    <w:rsid w:val="006208FB"/>
    <w:rsid w:val="00620E98"/>
    <w:rsid w:val="00624FF0"/>
    <w:rsid w:val="00631CFD"/>
    <w:rsid w:val="00634B53"/>
    <w:rsid w:val="00641FA8"/>
    <w:rsid w:val="00644596"/>
    <w:rsid w:val="00647736"/>
    <w:rsid w:val="006511C3"/>
    <w:rsid w:val="006679D4"/>
    <w:rsid w:val="0067218D"/>
    <w:rsid w:val="00674FBD"/>
    <w:rsid w:val="00677DE3"/>
    <w:rsid w:val="006806CE"/>
    <w:rsid w:val="0068229C"/>
    <w:rsid w:val="00686938"/>
    <w:rsid w:val="00687121"/>
    <w:rsid w:val="006A1D25"/>
    <w:rsid w:val="006A22E6"/>
    <w:rsid w:val="006A40B9"/>
    <w:rsid w:val="006A59AA"/>
    <w:rsid w:val="006A5AC1"/>
    <w:rsid w:val="006B1FC3"/>
    <w:rsid w:val="006B7400"/>
    <w:rsid w:val="006B74EC"/>
    <w:rsid w:val="006C5A46"/>
    <w:rsid w:val="006D448E"/>
    <w:rsid w:val="006D588C"/>
    <w:rsid w:val="006D73B1"/>
    <w:rsid w:val="006E5493"/>
    <w:rsid w:val="006F03FA"/>
    <w:rsid w:val="006F0418"/>
    <w:rsid w:val="006F0AE8"/>
    <w:rsid w:val="006F1861"/>
    <w:rsid w:val="006F6DAA"/>
    <w:rsid w:val="00706324"/>
    <w:rsid w:val="00715153"/>
    <w:rsid w:val="00725D3A"/>
    <w:rsid w:val="00735467"/>
    <w:rsid w:val="007502B8"/>
    <w:rsid w:val="00761F67"/>
    <w:rsid w:val="007621AC"/>
    <w:rsid w:val="00772038"/>
    <w:rsid w:val="00773B17"/>
    <w:rsid w:val="0078054C"/>
    <w:rsid w:val="00781ED0"/>
    <w:rsid w:val="0079173B"/>
    <w:rsid w:val="007956C5"/>
    <w:rsid w:val="007A1025"/>
    <w:rsid w:val="007A7F35"/>
    <w:rsid w:val="007C25E5"/>
    <w:rsid w:val="007C46D0"/>
    <w:rsid w:val="007C7E27"/>
    <w:rsid w:val="007D26B8"/>
    <w:rsid w:val="007D6904"/>
    <w:rsid w:val="007D6AE8"/>
    <w:rsid w:val="007E3308"/>
    <w:rsid w:val="007E4C90"/>
    <w:rsid w:val="007F0888"/>
    <w:rsid w:val="007F2EA8"/>
    <w:rsid w:val="007F7BDC"/>
    <w:rsid w:val="00827905"/>
    <w:rsid w:val="008421E9"/>
    <w:rsid w:val="0084516C"/>
    <w:rsid w:val="00847C1C"/>
    <w:rsid w:val="00850501"/>
    <w:rsid w:val="008610B2"/>
    <w:rsid w:val="00867A35"/>
    <w:rsid w:val="00876F85"/>
    <w:rsid w:val="00893E2D"/>
    <w:rsid w:val="008950AE"/>
    <w:rsid w:val="008A16BB"/>
    <w:rsid w:val="008A16D0"/>
    <w:rsid w:val="008A30D0"/>
    <w:rsid w:val="008B26A4"/>
    <w:rsid w:val="008B2FBC"/>
    <w:rsid w:val="008B4A82"/>
    <w:rsid w:val="008B61BA"/>
    <w:rsid w:val="008B70DE"/>
    <w:rsid w:val="008C41FC"/>
    <w:rsid w:val="008D375C"/>
    <w:rsid w:val="008E3EC7"/>
    <w:rsid w:val="008F10F2"/>
    <w:rsid w:val="008F692B"/>
    <w:rsid w:val="00902A8E"/>
    <w:rsid w:val="0090398C"/>
    <w:rsid w:val="00903EC8"/>
    <w:rsid w:val="0090617B"/>
    <w:rsid w:val="00921C8C"/>
    <w:rsid w:val="00921EAB"/>
    <w:rsid w:val="00924E8A"/>
    <w:rsid w:val="009269B4"/>
    <w:rsid w:val="00935679"/>
    <w:rsid w:val="00935A4B"/>
    <w:rsid w:val="00943942"/>
    <w:rsid w:val="009443D0"/>
    <w:rsid w:val="00960660"/>
    <w:rsid w:val="00967F4A"/>
    <w:rsid w:val="0097098E"/>
    <w:rsid w:val="00970B1F"/>
    <w:rsid w:val="0098211A"/>
    <w:rsid w:val="00984CB7"/>
    <w:rsid w:val="009921F4"/>
    <w:rsid w:val="009A4480"/>
    <w:rsid w:val="009A5F68"/>
    <w:rsid w:val="009B1F52"/>
    <w:rsid w:val="009B72D3"/>
    <w:rsid w:val="009E0A21"/>
    <w:rsid w:val="009E3CAF"/>
    <w:rsid w:val="009E48DB"/>
    <w:rsid w:val="009E5868"/>
    <w:rsid w:val="009E7A79"/>
    <w:rsid w:val="009F3B8E"/>
    <w:rsid w:val="009F577B"/>
    <w:rsid w:val="009F67DA"/>
    <w:rsid w:val="00A0234B"/>
    <w:rsid w:val="00A05CED"/>
    <w:rsid w:val="00A06B44"/>
    <w:rsid w:val="00A15684"/>
    <w:rsid w:val="00A20BC2"/>
    <w:rsid w:val="00A23F5E"/>
    <w:rsid w:val="00A24260"/>
    <w:rsid w:val="00A30D74"/>
    <w:rsid w:val="00A32218"/>
    <w:rsid w:val="00A4664C"/>
    <w:rsid w:val="00A50D54"/>
    <w:rsid w:val="00A52193"/>
    <w:rsid w:val="00A52CA8"/>
    <w:rsid w:val="00A53CAF"/>
    <w:rsid w:val="00A5759B"/>
    <w:rsid w:val="00A62E39"/>
    <w:rsid w:val="00A65953"/>
    <w:rsid w:val="00A73527"/>
    <w:rsid w:val="00A75549"/>
    <w:rsid w:val="00A759B4"/>
    <w:rsid w:val="00A9241B"/>
    <w:rsid w:val="00A93AC6"/>
    <w:rsid w:val="00AA0BD9"/>
    <w:rsid w:val="00AA24CA"/>
    <w:rsid w:val="00AA45AF"/>
    <w:rsid w:val="00AA5A21"/>
    <w:rsid w:val="00AA7B48"/>
    <w:rsid w:val="00AB0AC4"/>
    <w:rsid w:val="00AB593A"/>
    <w:rsid w:val="00AB5BBF"/>
    <w:rsid w:val="00AB61C4"/>
    <w:rsid w:val="00AC2730"/>
    <w:rsid w:val="00AC769F"/>
    <w:rsid w:val="00AD0DD5"/>
    <w:rsid w:val="00AD7C5A"/>
    <w:rsid w:val="00AE20B8"/>
    <w:rsid w:val="00AE3EA2"/>
    <w:rsid w:val="00AE5A5F"/>
    <w:rsid w:val="00AE697A"/>
    <w:rsid w:val="00AF1DF2"/>
    <w:rsid w:val="00AF4B2C"/>
    <w:rsid w:val="00AF519F"/>
    <w:rsid w:val="00B027F5"/>
    <w:rsid w:val="00B06486"/>
    <w:rsid w:val="00B101E1"/>
    <w:rsid w:val="00B176F5"/>
    <w:rsid w:val="00B20450"/>
    <w:rsid w:val="00B35C9F"/>
    <w:rsid w:val="00B35DA2"/>
    <w:rsid w:val="00B50F33"/>
    <w:rsid w:val="00B64046"/>
    <w:rsid w:val="00B67FC8"/>
    <w:rsid w:val="00B77823"/>
    <w:rsid w:val="00B92770"/>
    <w:rsid w:val="00BA7CCC"/>
    <w:rsid w:val="00BB094E"/>
    <w:rsid w:val="00BB1595"/>
    <w:rsid w:val="00BB49B4"/>
    <w:rsid w:val="00BB72F5"/>
    <w:rsid w:val="00BB78EE"/>
    <w:rsid w:val="00BC3578"/>
    <w:rsid w:val="00BC3944"/>
    <w:rsid w:val="00BD42EE"/>
    <w:rsid w:val="00BD438A"/>
    <w:rsid w:val="00BD4AD7"/>
    <w:rsid w:val="00BD678B"/>
    <w:rsid w:val="00BE4890"/>
    <w:rsid w:val="00BF634A"/>
    <w:rsid w:val="00C0573B"/>
    <w:rsid w:val="00C161C3"/>
    <w:rsid w:val="00C161FB"/>
    <w:rsid w:val="00C208BE"/>
    <w:rsid w:val="00C221FD"/>
    <w:rsid w:val="00C279FD"/>
    <w:rsid w:val="00C27A59"/>
    <w:rsid w:val="00C31B55"/>
    <w:rsid w:val="00C35CD1"/>
    <w:rsid w:val="00C36C57"/>
    <w:rsid w:val="00C41ABE"/>
    <w:rsid w:val="00C45613"/>
    <w:rsid w:val="00C45E8A"/>
    <w:rsid w:val="00C54432"/>
    <w:rsid w:val="00C574F1"/>
    <w:rsid w:val="00C579A3"/>
    <w:rsid w:val="00C62D2E"/>
    <w:rsid w:val="00C669BD"/>
    <w:rsid w:val="00C66BD7"/>
    <w:rsid w:val="00C71E36"/>
    <w:rsid w:val="00C76ECA"/>
    <w:rsid w:val="00C81787"/>
    <w:rsid w:val="00C869D2"/>
    <w:rsid w:val="00C95BE0"/>
    <w:rsid w:val="00CB10EE"/>
    <w:rsid w:val="00CB3946"/>
    <w:rsid w:val="00CC6FEC"/>
    <w:rsid w:val="00CD2A46"/>
    <w:rsid w:val="00CD662C"/>
    <w:rsid w:val="00CE13A9"/>
    <w:rsid w:val="00CF56B6"/>
    <w:rsid w:val="00CF75A4"/>
    <w:rsid w:val="00D0082F"/>
    <w:rsid w:val="00D0626E"/>
    <w:rsid w:val="00D11012"/>
    <w:rsid w:val="00D12805"/>
    <w:rsid w:val="00D146AF"/>
    <w:rsid w:val="00D157CE"/>
    <w:rsid w:val="00D15EDA"/>
    <w:rsid w:val="00D205F4"/>
    <w:rsid w:val="00D359E9"/>
    <w:rsid w:val="00D44D6B"/>
    <w:rsid w:val="00D57342"/>
    <w:rsid w:val="00D615C0"/>
    <w:rsid w:val="00D64BE3"/>
    <w:rsid w:val="00D728B2"/>
    <w:rsid w:val="00D813B0"/>
    <w:rsid w:val="00D85106"/>
    <w:rsid w:val="00D92852"/>
    <w:rsid w:val="00D937C7"/>
    <w:rsid w:val="00D94E7F"/>
    <w:rsid w:val="00DA3514"/>
    <w:rsid w:val="00DA500E"/>
    <w:rsid w:val="00DA64A9"/>
    <w:rsid w:val="00DB112C"/>
    <w:rsid w:val="00DB26F9"/>
    <w:rsid w:val="00DC1B09"/>
    <w:rsid w:val="00DE3D38"/>
    <w:rsid w:val="00DE521E"/>
    <w:rsid w:val="00DE5393"/>
    <w:rsid w:val="00DF1601"/>
    <w:rsid w:val="00DF7E2F"/>
    <w:rsid w:val="00E009C4"/>
    <w:rsid w:val="00E0114B"/>
    <w:rsid w:val="00E02090"/>
    <w:rsid w:val="00E04E75"/>
    <w:rsid w:val="00E06E6F"/>
    <w:rsid w:val="00E15DFD"/>
    <w:rsid w:val="00E16F53"/>
    <w:rsid w:val="00E17B75"/>
    <w:rsid w:val="00E2380E"/>
    <w:rsid w:val="00E27703"/>
    <w:rsid w:val="00E50064"/>
    <w:rsid w:val="00E51C3C"/>
    <w:rsid w:val="00E51D79"/>
    <w:rsid w:val="00E56E08"/>
    <w:rsid w:val="00E643B7"/>
    <w:rsid w:val="00E651C4"/>
    <w:rsid w:val="00E92AC5"/>
    <w:rsid w:val="00E951A5"/>
    <w:rsid w:val="00EA12A8"/>
    <w:rsid w:val="00EA3B96"/>
    <w:rsid w:val="00EA4EAC"/>
    <w:rsid w:val="00EB475C"/>
    <w:rsid w:val="00EC0C71"/>
    <w:rsid w:val="00EC46C2"/>
    <w:rsid w:val="00ED030B"/>
    <w:rsid w:val="00ED3B6B"/>
    <w:rsid w:val="00ED4056"/>
    <w:rsid w:val="00EE28AF"/>
    <w:rsid w:val="00EE2B98"/>
    <w:rsid w:val="00EF0D95"/>
    <w:rsid w:val="00EF5446"/>
    <w:rsid w:val="00F003BE"/>
    <w:rsid w:val="00F10CCF"/>
    <w:rsid w:val="00F15829"/>
    <w:rsid w:val="00F17210"/>
    <w:rsid w:val="00F32C93"/>
    <w:rsid w:val="00F34245"/>
    <w:rsid w:val="00F359B1"/>
    <w:rsid w:val="00F42140"/>
    <w:rsid w:val="00F54830"/>
    <w:rsid w:val="00F54990"/>
    <w:rsid w:val="00F634F9"/>
    <w:rsid w:val="00F6503F"/>
    <w:rsid w:val="00F81331"/>
    <w:rsid w:val="00F87738"/>
    <w:rsid w:val="00F94DB4"/>
    <w:rsid w:val="00F967D1"/>
    <w:rsid w:val="00FB4417"/>
    <w:rsid w:val="00FB546B"/>
    <w:rsid w:val="00FC00B3"/>
    <w:rsid w:val="00FC6E63"/>
    <w:rsid w:val="00FD2972"/>
    <w:rsid w:val="00FD45B5"/>
    <w:rsid w:val="00FD4816"/>
    <w:rsid w:val="00FD68D4"/>
    <w:rsid w:val="00FE2FD2"/>
    <w:rsid w:val="00FF1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6CC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color w:val="000000"/>
      <w:sz w:val="18"/>
    </w:rPr>
  </w:style>
  <w:style w:type="paragraph" w:styleId="Heading2">
    <w:name w:val="heading 2"/>
    <w:basedOn w:val="Normal"/>
    <w:next w:val="Normal"/>
    <w:qFormat/>
    <w:pPr>
      <w:keepNext/>
      <w:jc w:val="center"/>
      <w:outlineLvl w:val="1"/>
    </w:pPr>
    <w:rPr>
      <w:color w:val="000000"/>
      <w:sz w:val="18"/>
    </w:rPr>
  </w:style>
  <w:style w:type="paragraph" w:styleId="Heading3">
    <w:name w:val="heading 3"/>
    <w:basedOn w:val="Normal"/>
    <w:next w:val="Normal"/>
    <w:qFormat/>
    <w:pPr>
      <w:keepNext/>
      <w:jc w:val="center"/>
      <w:outlineLvl w:val="2"/>
    </w:pPr>
    <w:rPr>
      <w:color w:val="000000"/>
      <w:sz w:val="18"/>
    </w:rPr>
  </w:style>
  <w:style w:type="paragraph" w:styleId="Heading4">
    <w:name w:val="heading 4"/>
    <w:basedOn w:val="Normal"/>
    <w:next w:val="Normal"/>
    <w:qFormat/>
    <w:pPr>
      <w:keepNext/>
      <w:outlineLvl w:val="3"/>
    </w:pPr>
    <w:rPr>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1)" w:hAnsi="Univers (W1)"/>
      <w:sz w:val="22"/>
    </w:rPr>
  </w:style>
  <w:style w:type="character" w:styleId="Strong">
    <w:name w:val="Strong"/>
    <w:qFormat/>
    <w:rPr>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rsid w:val="000C7119"/>
    <w:pPr>
      <w:tabs>
        <w:tab w:val="center" w:pos="4320"/>
        <w:tab w:val="right" w:pos="8640"/>
      </w:tabs>
    </w:pPr>
  </w:style>
  <w:style w:type="character" w:styleId="PageNumber">
    <w:name w:val="page number"/>
    <w:basedOn w:val="DefaultParagraphFont"/>
    <w:rsid w:val="000C7119"/>
  </w:style>
  <w:style w:type="paragraph" w:styleId="HTMLPreformatted">
    <w:name w:val="HTML Preformatted"/>
    <w:basedOn w:val="Normal"/>
    <w:link w:val="HTMLPreformattedChar"/>
    <w:rsid w:val="00AA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link w:val="HeaderChar"/>
    <w:uiPriority w:val="99"/>
    <w:unhideWhenUsed/>
    <w:rsid w:val="007F2EA8"/>
    <w:pPr>
      <w:tabs>
        <w:tab w:val="center" w:pos="4680"/>
        <w:tab w:val="right" w:pos="9360"/>
      </w:tabs>
    </w:pPr>
  </w:style>
  <w:style w:type="character" w:customStyle="1" w:styleId="HeaderChar">
    <w:name w:val="Header Char"/>
    <w:basedOn w:val="DefaultParagraphFont"/>
    <w:link w:val="Header"/>
    <w:uiPriority w:val="99"/>
    <w:rsid w:val="007F2EA8"/>
  </w:style>
  <w:style w:type="paragraph" w:styleId="BalloonText">
    <w:name w:val="Balloon Text"/>
    <w:basedOn w:val="Normal"/>
    <w:link w:val="BalloonTextChar"/>
    <w:uiPriority w:val="99"/>
    <w:semiHidden/>
    <w:unhideWhenUsed/>
    <w:rsid w:val="007F2EA8"/>
    <w:rPr>
      <w:rFonts w:ascii="Tahoma" w:hAnsi="Tahoma" w:cs="Tahoma"/>
      <w:sz w:val="16"/>
      <w:szCs w:val="16"/>
    </w:rPr>
  </w:style>
  <w:style w:type="character" w:customStyle="1" w:styleId="BalloonTextChar">
    <w:name w:val="Balloon Text Char"/>
    <w:link w:val="BalloonText"/>
    <w:uiPriority w:val="99"/>
    <w:semiHidden/>
    <w:rsid w:val="007F2EA8"/>
    <w:rPr>
      <w:rFonts w:ascii="Tahoma" w:hAnsi="Tahoma" w:cs="Tahoma"/>
      <w:sz w:val="16"/>
      <w:szCs w:val="16"/>
    </w:rPr>
  </w:style>
  <w:style w:type="character" w:customStyle="1" w:styleId="HTMLPreformattedChar">
    <w:name w:val="HTML Preformatted Char"/>
    <w:link w:val="HTMLPreformatted"/>
    <w:rsid w:val="00374249"/>
    <w:rPr>
      <w:rFonts w:ascii="Courier New" w:hAnsi="Courier New" w:cs="Courier New"/>
    </w:rPr>
  </w:style>
  <w:style w:type="character" w:customStyle="1" w:styleId="Heading1Char">
    <w:name w:val="Heading 1 Char"/>
    <w:link w:val="Heading1"/>
    <w:rsid w:val="007C25E5"/>
    <w:rPr>
      <w:color w:val="000000"/>
      <w:sz w:val="18"/>
    </w:rPr>
  </w:style>
  <w:style w:type="character" w:styleId="FollowedHyperlink">
    <w:name w:val="FollowedHyperlink"/>
    <w:basedOn w:val="DefaultParagraphFont"/>
    <w:uiPriority w:val="99"/>
    <w:semiHidden/>
    <w:unhideWhenUsed/>
    <w:rsid w:val="00BB78EE"/>
    <w:rPr>
      <w:color w:val="800080" w:themeColor="followedHyperlink"/>
      <w:u w:val="single"/>
    </w:rPr>
  </w:style>
  <w:style w:type="paragraph" w:customStyle="1" w:styleId="p1">
    <w:name w:val="p1"/>
    <w:basedOn w:val="Normal"/>
    <w:rsid w:val="00725D3A"/>
    <w:rPr>
      <w:sz w:val="18"/>
      <w:szCs w:val="18"/>
      <w:lang w:eastAsia="zh-CN"/>
    </w:rPr>
  </w:style>
  <w:style w:type="paragraph" w:customStyle="1" w:styleId="p2">
    <w:name w:val="p2"/>
    <w:basedOn w:val="Normal"/>
    <w:rsid w:val="00725D3A"/>
    <w:rPr>
      <w:sz w:val="15"/>
      <w:szCs w:val="15"/>
      <w:lang w:eastAsia="zh-CN"/>
    </w:rPr>
  </w:style>
  <w:style w:type="character" w:customStyle="1" w:styleId="apple-converted-space">
    <w:name w:val="apple-converted-space"/>
    <w:basedOn w:val="DefaultParagraphFont"/>
    <w:rsid w:val="00725D3A"/>
  </w:style>
  <w:style w:type="paragraph" w:styleId="ListParagraph">
    <w:name w:val="List Paragraph"/>
    <w:basedOn w:val="Normal"/>
    <w:uiPriority w:val="72"/>
    <w:rsid w:val="00F3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10593">
      <w:bodyDiv w:val="1"/>
      <w:marLeft w:val="0"/>
      <w:marRight w:val="0"/>
      <w:marTop w:val="0"/>
      <w:marBottom w:val="0"/>
      <w:divBdr>
        <w:top w:val="none" w:sz="0" w:space="0" w:color="auto"/>
        <w:left w:val="none" w:sz="0" w:space="0" w:color="auto"/>
        <w:bottom w:val="none" w:sz="0" w:space="0" w:color="auto"/>
        <w:right w:val="none" w:sz="0" w:space="0" w:color="auto"/>
      </w:divBdr>
    </w:div>
    <w:div w:id="1198660896">
      <w:bodyDiv w:val="1"/>
      <w:marLeft w:val="0"/>
      <w:marRight w:val="0"/>
      <w:marTop w:val="0"/>
      <w:marBottom w:val="0"/>
      <w:divBdr>
        <w:top w:val="none" w:sz="0" w:space="0" w:color="auto"/>
        <w:left w:val="none" w:sz="0" w:space="0" w:color="auto"/>
        <w:bottom w:val="none" w:sz="0" w:space="0" w:color="auto"/>
        <w:right w:val="none" w:sz="0" w:space="0" w:color="auto"/>
      </w:divBdr>
    </w:div>
    <w:div w:id="1296256472">
      <w:bodyDiv w:val="1"/>
      <w:marLeft w:val="0"/>
      <w:marRight w:val="0"/>
      <w:marTop w:val="0"/>
      <w:marBottom w:val="0"/>
      <w:divBdr>
        <w:top w:val="none" w:sz="0" w:space="0" w:color="auto"/>
        <w:left w:val="none" w:sz="0" w:space="0" w:color="auto"/>
        <w:bottom w:val="none" w:sz="0" w:space="0" w:color="auto"/>
        <w:right w:val="none" w:sz="0" w:space="0" w:color="auto"/>
      </w:divBdr>
    </w:div>
    <w:div w:id="1312759004">
      <w:bodyDiv w:val="1"/>
      <w:marLeft w:val="0"/>
      <w:marRight w:val="0"/>
      <w:marTop w:val="0"/>
      <w:marBottom w:val="0"/>
      <w:divBdr>
        <w:top w:val="none" w:sz="0" w:space="0" w:color="auto"/>
        <w:left w:val="none" w:sz="0" w:space="0" w:color="auto"/>
        <w:bottom w:val="none" w:sz="0" w:space="0" w:color="auto"/>
        <w:right w:val="none" w:sz="0" w:space="0" w:color="auto"/>
      </w:divBdr>
    </w:div>
    <w:div w:id="1609195444">
      <w:bodyDiv w:val="1"/>
      <w:marLeft w:val="0"/>
      <w:marRight w:val="0"/>
      <w:marTop w:val="0"/>
      <w:marBottom w:val="0"/>
      <w:divBdr>
        <w:top w:val="none" w:sz="0" w:space="0" w:color="auto"/>
        <w:left w:val="none" w:sz="0" w:space="0" w:color="auto"/>
        <w:bottom w:val="none" w:sz="0" w:space="0" w:color="auto"/>
        <w:right w:val="none" w:sz="0" w:space="0" w:color="auto"/>
      </w:divBdr>
    </w:div>
    <w:div w:id="1675449356">
      <w:bodyDiv w:val="1"/>
      <w:marLeft w:val="0"/>
      <w:marRight w:val="0"/>
      <w:marTop w:val="0"/>
      <w:marBottom w:val="0"/>
      <w:divBdr>
        <w:top w:val="none" w:sz="0" w:space="0" w:color="auto"/>
        <w:left w:val="none" w:sz="0" w:space="0" w:color="auto"/>
        <w:bottom w:val="none" w:sz="0" w:space="0" w:color="auto"/>
        <w:right w:val="none" w:sz="0" w:space="0" w:color="auto"/>
      </w:divBdr>
    </w:div>
    <w:div w:id="1816021018">
      <w:bodyDiv w:val="1"/>
      <w:marLeft w:val="0"/>
      <w:marRight w:val="0"/>
      <w:marTop w:val="0"/>
      <w:marBottom w:val="0"/>
      <w:divBdr>
        <w:top w:val="none" w:sz="0" w:space="0" w:color="auto"/>
        <w:left w:val="none" w:sz="0" w:space="0" w:color="auto"/>
        <w:bottom w:val="none" w:sz="0" w:space="0" w:color="auto"/>
        <w:right w:val="none" w:sz="0" w:space="0" w:color="auto"/>
      </w:divBdr>
    </w:div>
    <w:div w:id="189150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vawise.edu/compliance/TitleIX" TargetMode="External"/><Relationship Id="rId13" Type="http://schemas.openxmlformats.org/officeDocument/2006/relationships/hyperlink" Target="mailto:tabitha.smith@uvawise.edu" TargetMode="External"/><Relationship Id="rId3" Type="http://schemas.openxmlformats.org/officeDocument/2006/relationships/settings" Target="settings.xml"/><Relationship Id="rId7" Type="http://schemas.openxmlformats.org/officeDocument/2006/relationships/hyperlink" Target="mailto:wew3x@uvawise.edu" TargetMode="External"/><Relationship Id="rId12" Type="http://schemas.openxmlformats.org/officeDocument/2006/relationships/hyperlink" Target="tel:276-376-48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76-870-506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276-328-0131" TargetMode="External"/><Relationship Id="rId4" Type="http://schemas.openxmlformats.org/officeDocument/2006/relationships/webSettings" Target="webSettings.xml"/><Relationship Id="rId9" Type="http://schemas.openxmlformats.org/officeDocument/2006/relationships/hyperlink" Target="x-apple-data-detectors://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 for Economics 1020</vt:lpstr>
    </vt:vector>
  </TitlesOfParts>
  <Company>Information Technology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Economics 1020</dc:title>
  <dc:subject/>
  <dc:creator>hultberg</dc:creator>
  <cp:keywords/>
  <cp:lastModifiedBy>Microsoft Office User</cp:lastModifiedBy>
  <cp:revision>12</cp:revision>
  <cp:lastPrinted>2004-08-25T15:52:00Z</cp:lastPrinted>
  <dcterms:created xsi:type="dcterms:W3CDTF">2018-04-24T20:13:00Z</dcterms:created>
  <dcterms:modified xsi:type="dcterms:W3CDTF">2018-04-30T04:54:00Z</dcterms:modified>
</cp:coreProperties>
</file>